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825" w:rsidRDefault="00B30825" w:rsidP="0085214F">
      <w:pPr>
        <w:jc w:val="center"/>
        <w:rPr>
          <w:rFonts w:eastAsia="Times New Roman"/>
        </w:rPr>
      </w:pPr>
    </w:p>
    <w:p w:rsidR="007E6481" w:rsidRDefault="007E6481" w:rsidP="0085214F">
      <w:pPr>
        <w:jc w:val="center"/>
        <w:rPr>
          <w:rFonts w:eastAsia="Times New Roman"/>
        </w:rPr>
      </w:pPr>
    </w:p>
    <w:p w:rsidR="007E6481" w:rsidRDefault="007E6481" w:rsidP="007E6481">
      <w:pPr>
        <w:rPr>
          <w:rFonts w:eastAsia="Times New Roman"/>
        </w:rPr>
      </w:pPr>
      <w:r>
        <w:rPr>
          <w:rFonts w:eastAsia="Times New Roman"/>
        </w:rPr>
        <w:t xml:space="preserve">Na temelju članka 31. Zakona o proračunu („Narodne novine“ 144/21) i članka 21. Statuta Općine Hrašćina („Službeni glasnik KZŽ“ br. 18/09,11/13,10/18,15/20,16/21), Općinsko vijeće Općine Hrašćina na 21. sjednici održanoj dana 19.12.2023. godine </w:t>
      </w:r>
    </w:p>
    <w:p w:rsidR="007E6481" w:rsidRDefault="007E6481" w:rsidP="0085214F">
      <w:pPr>
        <w:jc w:val="center"/>
        <w:rPr>
          <w:rFonts w:eastAsia="Times New Roman"/>
        </w:rPr>
      </w:pPr>
    </w:p>
    <w:p w:rsidR="007E6481" w:rsidRDefault="007E6481" w:rsidP="0085214F">
      <w:pPr>
        <w:jc w:val="center"/>
        <w:rPr>
          <w:rFonts w:eastAsia="Times New Roman"/>
        </w:rPr>
      </w:pPr>
    </w:p>
    <w:p w:rsidR="007E6481" w:rsidRDefault="007E6481" w:rsidP="0085214F">
      <w:pPr>
        <w:jc w:val="center"/>
        <w:rPr>
          <w:rFonts w:eastAsia="Times New Roman"/>
        </w:rPr>
      </w:pPr>
    </w:p>
    <w:p w:rsidR="00B30825" w:rsidRDefault="00B30825" w:rsidP="0085214F">
      <w:pPr>
        <w:jc w:val="center"/>
        <w:rPr>
          <w:rFonts w:eastAsia="Times New Roman"/>
          <w:b/>
          <w:i/>
        </w:rPr>
      </w:pPr>
      <w:r>
        <w:rPr>
          <w:rFonts w:eastAsia="Times New Roman"/>
          <w:b/>
          <w:i/>
        </w:rPr>
        <w:t>OBRAZLOŽENJE</w:t>
      </w:r>
      <w:r w:rsidR="003F378C">
        <w:rPr>
          <w:rFonts w:eastAsia="Times New Roman"/>
          <w:b/>
          <w:i/>
        </w:rPr>
        <w:t xml:space="preserve">  </w:t>
      </w:r>
      <w:r w:rsidR="00F02A20">
        <w:rPr>
          <w:rFonts w:eastAsia="Times New Roman"/>
          <w:b/>
          <w:i/>
        </w:rPr>
        <w:t xml:space="preserve">UZ </w:t>
      </w:r>
      <w:r>
        <w:rPr>
          <w:rFonts w:eastAsia="Times New Roman"/>
          <w:b/>
          <w:i/>
        </w:rPr>
        <w:t xml:space="preserve"> </w:t>
      </w:r>
      <w:r w:rsidR="00E365B7">
        <w:rPr>
          <w:rFonts w:eastAsia="Times New Roman"/>
          <w:b/>
          <w:i/>
        </w:rPr>
        <w:t xml:space="preserve">DRUGE IZMJENE I DOPUNE </w:t>
      </w:r>
      <w:r>
        <w:rPr>
          <w:rFonts w:eastAsia="Times New Roman"/>
          <w:b/>
          <w:i/>
        </w:rPr>
        <w:t xml:space="preserve">PRORAČUNA </w:t>
      </w:r>
    </w:p>
    <w:p w:rsidR="00B30825" w:rsidRDefault="00B30825" w:rsidP="0085214F">
      <w:pPr>
        <w:jc w:val="center"/>
        <w:rPr>
          <w:rFonts w:eastAsia="Times New Roman"/>
          <w:b/>
          <w:i/>
        </w:rPr>
      </w:pPr>
      <w:r>
        <w:rPr>
          <w:rFonts w:eastAsia="Times New Roman"/>
          <w:b/>
          <w:i/>
        </w:rPr>
        <w:t xml:space="preserve">OPĆINE </w:t>
      </w:r>
      <w:r w:rsidR="00CE1D10">
        <w:rPr>
          <w:rFonts w:eastAsia="Times New Roman"/>
          <w:b/>
          <w:i/>
        </w:rPr>
        <w:t>HRAŠĆINA</w:t>
      </w:r>
      <w:r>
        <w:rPr>
          <w:rFonts w:eastAsia="Times New Roman"/>
          <w:b/>
          <w:i/>
        </w:rPr>
        <w:t xml:space="preserve">  ZA 202</w:t>
      </w:r>
      <w:r w:rsidR="00F02A20">
        <w:rPr>
          <w:rFonts w:eastAsia="Times New Roman"/>
          <w:b/>
          <w:i/>
        </w:rPr>
        <w:t>3</w:t>
      </w:r>
      <w:r>
        <w:rPr>
          <w:rFonts w:eastAsia="Times New Roman"/>
          <w:b/>
          <w:i/>
        </w:rPr>
        <w:t>. GODINU</w:t>
      </w:r>
    </w:p>
    <w:p w:rsidR="00B30825" w:rsidRDefault="00B30825" w:rsidP="0085214F">
      <w:pPr>
        <w:jc w:val="center"/>
        <w:rPr>
          <w:rFonts w:eastAsia="Times New Roman"/>
        </w:rPr>
      </w:pPr>
    </w:p>
    <w:p w:rsidR="00B30825" w:rsidRDefault="00B30825" w:rsidP="0085214F">
      <w:pPr>
        <w:rPr>
          <w:rFonts w:eastAsia="Times New Roman"/>
        </w:rPr>
      </w:pPr>
      <w:r>
        <w:rPr>
          <w:rFonts w:eastAsia="Times New Roman"/>
        </w:rPr>
        <w:t xml:space="preserve">Zakonom o proračunu ( NN broj </w:t>
      </w:r>
      <w:r w:rsidR="003F378C">
        <w:rPr>
          <w:rFonts w:eastAsia="Times New Roman"/>
        </w:rPr>
        <w:t>144/21</w:t>
      </w:r>
      <w:r>
        <w:rPr>
          <w:rFonts w:eastAsia="Times New Roman"/>
        </w:rPr>
        <w:t>) uređuje se planiranje, izrada, donošenje i izvršavanje proračuna, upravljanje imovinom i dugovima, upravljanje javnim dugom, zaduživanje i jamstvo države te jedinica lokalne i područne (regionalne) samouprave, proračunski odnosi u javnom sektoru, računovodstvo, proračunski nadzor i druga pitanja vezana uz upravljanje javnim financijama.</w:t>
      </w:r>
    </w:p>
    <w:p w:rsidR="00B30825" w:rsidRDefault="00B30825" w:rsidP="0085214F">
      <w:pPr>
        <w:rPr>
          <w:rFonts w:eastAsia="Times New Roman"/>
        </w:rPr>
      </w:pPr>
    </w:p>
    <w:p w:rsidR="00B30825" w:rsidRDefault="00B30825" w:rsidP="0085214F">
      <w:pPr>
        <w:rPr>
          <w:rFonts w:eastAsia="Times New Roman"/>
        </w:rPr>
      </w:pPr>
      <w:r>
        <w:rPr>
          <w:rFonts w:eastAsia="Times New Roman"/>
        </w:rPr>
        <w:t xml:space="preserve">Temeljem članka </w:t>
      </w:r>
      <w:r w:rsidR="003F378C">
        <w:rPr>
          <w:rFonts w:eastAsia="Times New Roman"/>
        </w:rPr>
        <w:t>42</w:t>
      </w:r>
      <w:r>
        <w:rPr>
          <w:rFonts w:eastAsia="Times New Roman"/>
        </w:rPr>
        <w:t>.  predstavničko tijelo jedinice lokalne i područne (regionalne) samouprave obvezno je, na prijedlog izvršnog tijela, do kraja prosinca tekuće godine donijeti proračun za iduću proračunsku godinu i projekcije za sljedeće dvije godine.</w:t>
      </w:r>
    </w:p>
    <w:p w:rsidR="00B30825" w:rsidRDefault="00B30825" w:rsidP="0085214F">
      <w:pPr>
        <w:rPr>
          <w:rFonts w:eastAsia="Times New Roman"/>
        </w:rPr>
      </w:pPr>
    </w:p>
    <w:p w:rsidR="00B30825" w:rsidRDefault="00B30825" w:rsidP="0085214F">
      <w:pPr>
        <w:rPr>
          <w:rFonts w:eastAsia="Times New Roman"/>
        </w:rPr>
      </w:pPr>
      <w:r>
        <w:rPr>
          <w:rFonts w:eastAsia="Times New Roman"/>
        </w:rPr>
        <w:t>Općinsko vijeće donosi proračun za proračunsku godinu s projekcijama za sljedeće dvije godine i to na propisanoj razini ekonomske klasifikacije, odnosno na razini podskupine-trećoj razini za proračun, odnosno na razini skupine-drugoj razini za projekcije.</w:t>
      </w:r>
    </w:p>
    <w:p w:rsidR="007E6481" w:rsidRDefault="007E6481" w:rsidP="0085214F">
      <w:pPr>
        <w:rPr>
          <w:rFonts w:eastAsia="Times New Roman"/>
        </w:rPr>
      </w:pPr>
      <w:r>
        <w:rPr>
          <w:rFonts w:eastAsia="Times New Roman"/>
        </w:rPr>
        <w:t xml:space="preserve">Sukladno članku 45. na postupak </w:t>
      </w:r>
      <w:r w:rsidR="008C06CB">
        <w:rPr>
          <w:rFonts w:eastAsia="Times New Roman"/>
        </w:rPr>
        <w:t xml:space="preserve">izmjena i dopuna Proračuna na odgovarajući se način primjenjuju odredbe  Zakona o proračunu za postupak donošenja proračuna. Izmjenama i dopunama proračuna mijenja se isključivo plan za tekuću proračunsku godinu. </w:t>
      </w:r>
    </w:p>
    <w:p w:rsidR="00B30825" w:rsidRDefault="00B30825" w:rsidP="0085214F">
      <w:pPr>
        <w:rPr>
          <w:rFonts w:eastAsia="Times New Roman"/>
        </w:rPr>
      </w:pPr>
    </w:p>
    <w:p w:rsidR="00B30825" w:rsidRDefault="00B30825" w:rsidP="0085214F">
      <w:pPr>
        <w:rPr>
          <w:rFonts w:eastAsia="Times New Roman"/>
        </w:rPr>
      </w:pPr>
      <w:r>
        <w:rPr>
          <w:rFonts w:eastAsia="Times New Roman"/>
        </w:rPr>
        <w:t>Proračun se sastoji od općeg i posebnog dijela</w:t>
      </w:r>
      <w:r w:rsidR="003F378C">
        <w:rPr>
          <w:rFonts w:eastAsia="Times New Roman"/>
        </w:rPr>
        <w:t xml:space="preserve">. </w:t>
      </w:r>
    </w:p>
    <w:p w:rsidR="00B30825" w:rsidRDefault="00B30825" w:rsidP="0085214F">
      <w:pPr>
        <w:rPr>
          <w:rFonts w:eastAsia="Times New Roman"/>
        </w:rPr>
      </w:pPr>
      <w:r>
        <w:rPr>
          <w:rFonts w:eastAsia="Times New Roman"/>
        </w:rPr>
        <w:t>Opći dio</w:t>
      </w:r>
      <w:r w:rsidR="0045261E">
        <w:rPr>
          <w:rFonts w:eastAsia="Times New Roman"/>
        </w:rPr>
        <w:t xml:space="preserve"> (članak 29.) koji čini sažetak </w:t>
      </w:r>
      <w:r>
        <w:rPr>
          <w:rFonts w:eastAsia="Times New Roman"/>
        </w:rPr>
        <w:t xml:space="preserve"> Račun</w:t>
      </w:r>
      <w:r w:rsidR="0045261E">
        <w:rPr>
          <w:rFonts w:eastAsia="Times New Roman"/>
        </w:rPr>
        <w:t xml:space="preserve">a </w:t>
      </w:r>
      <w:r>
        <w:rPr>
          <w:rFonts w:eastAsia="Times New Roman"/>
        </w:rPr>
        <w:t xml:space="preserve"> prihoda i rashoda i Račun financiranja,</w:t>
      </w:r>
      <w:r w:rsidR="0045261E">
        <w:rPr>
          <w:rFonts w:eastAsia="Times New Roman"/>
        </w:rPr>
        <w:t xml:space="preserve"> odnosno izvršenje prihoda i rashoda iskazanih prema izvorima financiranja i ekonomskoj klasifikaciji te rashoda iskazanih prema funkcijskoj klasifikaciji. U Računu financiranja iskazuju se primici od financijske imovine i zaduživanja te izdaci za financijsku imovinu i otplate instrumenata zaduživanja prema izvorima financiranja i ekonomskoj klasifikaciji. Ako ukupni prihodi i primici nisu jednaki ukupnim rashodima i izdacima, opći dio proračuna sadrži i preneseni višak ili manjak prihoda nad rashodima.</w:t>
      </w:r>
    </w:p>
    <w:p w:rsidR="00B30825" w:rsidRDefault="00B30825" w:rsidP="0085214F">
      <w:pPr>
        <w:rPr>
          <w:rFonts w:eastAsia="Times New Roman"/>
        </w:rPr>
      </w:pPr>
      <w:r>
        <w:rPr>
          <w:rFonts w:eastAsia="Times New Roman"/>
        </w:rPr>
        <w:t>Posebni dio</w:t>
      </w:r>
      <w:r w:rsidR="0045261E">
        <w:rPr>
          <w:rFonts w:eastAsia="Times New Roman"/>
        </w:rPr>
        <w:t xml:space="preserve"> (članak 30.) sastoji se od plana rashoda i izdataka jedinice lokalne samouprave i njezinih proračunskih korisnika iskazanih po organizacijskoj klasifikaciji, izvorima financiranja i ekonomskoj klasifikaciji, raspoređenih u programe koji se sastoje od aktivnosti i projekata.</w:t>
      </w:r>
    </w:p>
    <w:p w:rsidR="00084E00" w:rsidRDefault="00B30825" w:rsidP="0085214F">
      <w:pPr>
        <w:rPr>
          <w:rFonts w:eastAsia="Times New Roman"/>
        </w:rPr>
      </w:pPr>
      <w:r>
        <w:rPr>
          <w:rFonts w:eastAsia="Times New Roman"/>
        </w:rPr>
        <w:t xml:space="preserve">U planu  Proračuna Općine </w:t>
      </w:r>
      <w:r w:rsidR="00CE1D10">
        <w:rPr>
          <w:rFonts w:eastAsia="Times New Roman"/>
        </w:rPr>
        <w:t>Hrašćina</w:t>
      </w:r>
      <w:r>
        <w:rPr>
          <w:rFonts w:eastAsia="Times New Roman"/>
        </w:rPr>
        <w:t xml:space="preserve"> za 202</w:t>
      </w:r>
      <w:r w:rsidR="00BB79D0">
        <w:rPr>
          <w:rFonts w:eastAsia="Times New Roman"/>
        </w:rPr>
        <w:t>3</w:t>
      </w:r>
      <w:r>
        <w:rPr>
          <w:rFonts w:eastAsia="Times New Roman"/>
        </w:rPr>
        <w:t xml:space="preserve">. godinu planirani su ukupni prihodi i primici u iznosu od </w:t>
      </w:r>
      <w:r w:rsidR="00BB79D0">
        <w:rPr>
          <w:rFonts w:eastAsia="Times New Roman"/>
        </w:rPr>
        <w:t>1.992.248,99 EUR</w:t>
      </w:r>
      <w:r>
        <w:rPr>
          <w:rFonts w:eastAsia="Times New Roman"/>
        </w:rPr>
        <w:t xml:space="preserve">,  rashodi proračuna  u iznosu od </w:t>
      </w:r>
      <w:r w:rsidR="000A7841">
        <w:rPr>
          <w:rFonts w:eastAsia="Times New Roman"/>
        </w:rPr>
        <w:t xml:space="preserve"> </w:t>
      </w:r>
      <w:r w:rsidR="009C2174">
        <w:rPr>
          <w:rFonts w:eastAsia="Times New Roman"/>
        </w:rPr>
        <w:t>2.119.653,23 EUR</w:t>
      </w:r>
      <w:r>
        <w:rPr>
          <w:rFonts w:eastAsia="Times New Roman"/>
        </w:rPr>
        <w:t>, a odnose se na rashode poslovanja u visini od</w:t>
      </w:r>
      <w:r w:rsidR="009C2174" w:rsidRPr="009C2174">
        <w:rPr>
          <w:rFonts w:eastAsia="Times New Roman"/>
        </w:rPr>
        <w:t xml:space="preserve"> </w:t>
      </w:r>
      <w:r w:rsidR="009C2174">
        <w:rPr>
          <w:rFonts w:eastAsia="Times New Roman"/>
        </w:rPr>
        <w:t>539.720,92 EUR</w:t>
      </w:r>
      <w:r w:rsidR="00B52A39">
        <w:rPr>
          <w:rFonts w:eastAsia="Times New Roman"/>
        </w:rPr>
        <w:t>,</w:t>
      </w:r>
      <w:r>
        <w:rPr>
          <w:rFonts w:eastAsia="Times New Roman"/>
        </w:rPr>
        <w:t xml:space="preserve">  rashode za nabavu nefinancijske imovine u visini od </w:t>
      </w:r>
      <w:r w:rsidR="00BB79D0">
        <w:rPr>
          <w:rFonts w:eastAsia="Times New Roman"/>
        </w:rPr>
        <w:t>1.579.932,31 EUR</w:t>
      </w:r>
      <w:r w:rsidR="00084E00">
        <w:rPr>
          <w:rFonts w:eastAsia="Times New Roman"/>
        </w:rPr>
        <w:t>, te raspoloživa sredstva iz ranijih godina  u iznosu od 127.404,24 EUR</w:t>
      </w:r>
      <w:r w:rsidR="008C06CB">
        <w:rPr>
          <w:rFonts w:eastAsia="Times New Roman"/>
        </w:rPr>
        <w:t>.</w:t>
      </w:r>
    </w:p>
    <w:p w:rsidR="008C06CB" w:rsidRDefault="008C06CB" w:rsidP="0085214F">
      <w:pPr>
        <w:rPr>
          <w:rFonts w:eastAsia="Times New Roman"/>
        </w:rPr>
      </w:pPr>
      <w:r>
        <w:rPr>
          <w:rFonts w:eastAsia="Times New Roman"/>
        </w:rPr>
        <w:t>Prva izmjena i dopuna Proračuna Općine Hrašćina za 2023. godinu, temelji se na odredbama</w:t>
      </w:r>
    </w:p>
    <w:p w:rsidR="000C7B32" w:rsidRDefault="008C06CB" w:rsidP="0085214F">
      <w:pPr>
        <w:rPr>
          <w:rFonts w:eastAsia="Times New Roman"/>
        </w:rPr>
      </w:pPr>
      <w:r>
        <w:rPr>
          <w:rFonts w:eastAsia="Times New Roman"/>
        </w:rPr>
        <w:t xml:space="preserve">Zakona o proračunu koji nalaže izmjene proračuna i njegovo uravnoteženje, ukoliko se ukaže potreba za povećanjem ili smanjenjem određenih prihoda ili rashoda. Prva izmjena i dopuna Proračuna Općine Hrašćina usvojena je na </w:t>
      </w:r>
      <w:r w:rsidR="000C7B32">
        <w:rPr>
          <w:rFonts w:eastAsia="Times New Roman"/>
        </w:rPr>
        <w:t xml:space="preserve">16. sjednici Općinskog vijeća održanoj 23.05.2023 i objavljena je u Hrašćinskom glasniku </w:t>
      </w:r>
      <w:r w:rsidR="000C7B32" w:rsidRPr="008750C1">
        <w:rPr>
          <w:rFonts w:eastAsia="Times New Roman"/>
          <w:color w:val="000000" w:themeColor="text1"/>
        </w:rPr>
        <w:t>broj</w:t>
      </w:r>
      <w:r w:rsidR="008750C1" w:rsidRPr="008750C1">
        <w:rPr>
          <w:rFonts w:eastAsia="Times New Roman"/>
          <w:color w:val="000000" w:themeColor="text1"/>
        </w:rPr>
        <w:t xml:space="preserve"> 4</w:t>
      </w:r>
      <w:r w:rsidR="000C7B32" w:rsidRPr="008750C1">
        <w:rPr>
          <w:rFonts w:eastAsia="Times New Roman"/>
          <w:color w:val="000000" w:themeColor="text1"/>
        </w:rPr>
        <w:t xml:space="preserve"> /23</w:t>
      </w:r>
      <w:r w:rsidR="000C7B32">
        <w:rPr>
          <w:rFonts w:eastAsia="Times New Roman"/>
        </w:rPr>
        <w:t xml:space="preserve">. Prvom izmjenom Proračuna Općine </w:t>
      </w:r>
      <w:r w:rsidR="000C7B32">
        <w:rPr>
          <w:rFonts w:eastAsia="Times New Roman"/>
        </w:rPr>
        <w:lastRenderedPageBreak/>
        <w:t>Hrašćina za 2023. godinu predložen je iznos prihoda i primitka, odnosno rashoda i izdatka od 2.357.298,99 eura, što je povećanje u iznosu od 365.050,00 eura.</w:t>
      </w:r>
    </w:p>
    <w:p w:rsidR="0028164E" w:rsidRDefault="000C7B32" w:rsidP="0085214F">
      <w:pPr>
        <w:rPr>
          <w:rFonts w:eastAsia="Times New Roman"/>
        </w:rPr>
      </w:pPr>
      <w:r>
        <w:rPr>
          <w:rFonts w:eastAsia="Times New Roman"/>
        </w:rPr>
        <w:t xml:space="preserve">Ova druga izmjena i dopuna Proračuna Općine Hrašćina za 2023. </w:t>
      </w:r>
      <w:r w:rsidR="009C43ED">
        <w:rPr>
          <w:rFonts w:eastAsia="Times New Roman"/>
        </w:rPr>
        <w:t>g</w:t>
      </w:r>
      <w:r>
        <w:rPr>
          <w:rFonts w:eastAsia="Times New Roman"/>
        </w:rPr>
        <w:t xml:space="preserve">odinu, temelji se na odredbama Zakona o proračunu koji nalaže izmjene proračuna i njegovo uravnoteženje, ukoliko se ukaže potreba za povećanjem ili smanjenjem određenih prihoda ili rashoda. Drugom izmjenom Proračuna Općine Hrašćina za 2023. </w:t>
      </w:r>
      <w:r w:rsidR="009C43ED">
        <w:rPr>
          <w:rFonts w:eastAsia="Times New Roman"/>
        </w:rPr>
        <w:t>g</w:t>
      </w:r>
      <w:r>
        <w:rPr>
          <w:rFonts w:eastAsia="Times New Roman"/>
        </w:rPr>
        <w:t xml:space="preserve">odinu </w:t>
      </w:r>
      <w:r w:rsidR="009C43ED">
        <w:rPr>
          <w:rFonts w:eastAsia="Times New Roman"/>
        </w:rPr>
        <w:t xml:space="preserve">predložen je iznos prihoda i primitaka 1.393.045,90 eura, odnosno rashoda i izdataka u iznosu od 1.536.053,53 eura , te preneseni višak  iz 2022. godine 207.772,45 eura </w:t>
      </w:r>
    </w:p>
    <w:p w:rsidR="00B30825" w:rsidRDefault="0028164E" w:rsidP="0085214F">
      <w:pPr>
        <w:rPr>
          <w:rFonts w:eastAsia="Times New Roman"/>
        </w:rPr>
      </w:pPr>
      <w:r>
        <w:rPr>
          <w:rFonts w:eastAsia="Times New Roman"/>
        </w:rPr>
        <w:t xml:space="preserve">Drugoj izmjeni i dopuni Proračuna Općine Hrašćina za 2023. godinu pristupilo se zbog usklađenja stavaka proračuna sa iznosima prihoda koji će se naplatiti , odnosno rashoda i izdatka koji će nastati do kraja godine, odnosno radi se „tehničko poravnanje“. </w:t>
      </w:r>
      <w:r w:rsidR="009C43ED">
        <w:rPr>
          <w:rFonts w:eastAsia="Times New Roman"/>
        </w:rPr>
        <w:t xml:space="preserve"> </w:t>
      </w:r>
      <w:r w:rsidR="000C7B32">
        <w:rPr>
          <w:rFonts w:eastAsia="Times New Roman"/>
        </w:rPr>
        <w:t xml:space="preserve">  </w:t>
      </w:r>
      <w:r w:rsidR="009C43ED">
        <w:rPr>
          <w:rFonts w:eastAsia="Times New Roman"/>
        </w:rPr>
        <w:t xml:space="preserve"> </w:t>
      </w:r>
      <w:r w:rsidR="008C06CB">
        <w:rPr>
          <w:rFonts w:eastAsia="Times New Roman"/>
        </w:rPr>
        <w:t xml:space="preserve"> </w:t>
      </w:r>
      <w:r w:rsidR="00084E00">
        <w:rPr>
          <w:rFonts w:eastAsia="Times New Roman"/>
        </w:rPr>
        <w:t xml:space="preserve"> </w:t>
      </w:r>
    </w:p>
    <w:p w:rsidR="00961706" w:rsidRDefault="00961706" w:rsidP="0085214F">
      <w:pPr>
        <w:rPr>
          <w:rFonts w:eastAsia="Times New Roman"/>
        </w:rPr>
      </w:pPr>
    </w:p>
    <w:p w:rsidR="00D61DA6" w:rsidRDefault="00961706" w:rsidP="00961706">
      <w:pPr>
        <w:pStyle w:val="Bezproreda"/>
      </w:pPr>
      <w:r>
        <w:rPr>
          <w:rFonts w:ascii="Times New Roman" w:hAnsi="Times New Roman"/>
          <w:b/>
          <w:i/>
        </w:rPr>
        <w:t xml:space="preserve">A) </w:t>
      </w:r>
      <w:r w:rsidR="00D61DA6" w:rsidRPr="00B641FF">
        <w:rPr>
          <w:rFonts w:ascii="Times New Roman" w:hAnsi="Times New Roman"/>
          <w:b/>
          <w:i/>
        </w:rPr>
        <w:t>OBRAZLOŽENJE PRIHODA I RASHODA, PRIMITAKA I IZDATAKA</w:t>
      </w:r>
      <w:r w:rsidR="00D61DA6">
        <w:t xml:space="preserve"> </w:t>
      </w:r>
    </w:p>
    <w:p w:rsidR="0028164E" w:rsidRDefault="0028164E" w:rsidP="00961706">
      <w:pPr>
        <w:pStyle w:val="Bezproreda"/>
        <w:rPr>
          <w:rFonts w:eastAsia="Times New Roman"/>
          <w:b/>
          <w:i/>
        </w:rPr>
      </w:pPr>
      <w:r>
        <w:t>Drugim izmjenama i dopunama proračuna planiraju se ukupni prihodi poslovanja (6+7)  u iznosu od 1.393.045,90 eura. Prihodi poslovanja (6) bili su planirani u iznosu od 1.</w:t>
      </w:r>
      <w:r w:rsidR="009C2174">
        <w:t>965.704,43</w:t>
      </w:r>
      <w:r>
        <w:t xml:space="preserve"> eura, a sada se planira iznos od 1.</w:t>
      </w:r>
      <w:r w:rsidR="009C2174">
        <w:t>167.852,27</w:t>
      </w:r>
      <w:r>
        <w:t xml:space="preserve"> eura, što predstavlja smanjenje za </w:t>
      </w:r>
      <w:r w:rsidR="009C2174" w:rsidRPr="009C2174">
        <w:t>797</w:t>
      </w:r>
      <w:r w:rsidR="009C2174">
        <w:t>.</w:t>
      </w:r>
      <w:r w:rsidR="009C2174" w:rsidRPr="009C2174">
        <w:t>852,16</w:t>
      </w:r>
      <w:r>
        <w:t xml:space="preserve">eura, dok se ne očekuje prihod s osnove prodaje nefinancijske imovine (7).   </w:t>
      </w:r>
    </w:p>
    <w:p w:rsidR="00D61DA6" w:rsidRDefault="00D61DA6" w:rsidP="0085214F">
      <w:pPr>
        <w:rPr>
          <w:rFonts w:eastAsia="Times New Roman"/>
        </w:rPr>
      </w:pPr>
      <w:r>
        <w:rPr>
          <w:rFonts w:eastAsia="Times New Roman"/>
          <w:b/>
          <w:u w:val="single"/>
        </w:rPr>
        <w:t xml:space="preserve">61 - Porez i prirez na dohodak 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 xml:space="preserve">planiran je u iznosu od </w:t>
      </w:r>
      <w:r w:rsidR="00084E00">
        <w:rPr>
          <w:rFonts w:eastAsia="Times New Roman"/>
        </w:rPr>
        <w:t xml:space="preserve">265.445,62 </w:t>
      </w:r>
      <w:r w:rsidR="0028164E">
        <w:rPr>
          <w:rFonts w:eastAsia="Times New Roman"/>
        </w:rPr>
        <w:t>eura</w:t>
      </w:r>
      <w:r>
        <w:rPr>
          <w:rFonts w:eastAsia="Times New Roman"/>
        </w:rPr>
        <w:t>. Veći dio prihoda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 xml:space="preserve">od poreza i prireza na dohodak planiran je iz poreza od nesamostalnog rada i drugih samostalnih djelatnosti. Prihodi od poreza na dohodak raspoređuju se sukladno trenutno važećom Zakonu o financiranju jedinica lokalne i područne (regionalne) samouprave - </w:t>
      </w:r>
      <w:r>
        <w:rPr>
          <w:rFonts w:eastAsia="Times New Roman"/>
          <w:bCs/>
        </w:rPr>
        <w:t>udio općine</w:t>
      </w:r>
      <w:r>
        <w:rPr>
          <w:rFonts w:eastAsia="Times New Roman"/>
        </w:rPr>
        <w:t xml:space="preserve">, odnosno grada </w:t>
      </w:r>
      <w:r>
        <w:rPr>
          <w:rFonts w:eastAsia="Times New Roman"/>
          <w:bCs/>
        </w:rPr>
        <w:t>74%</w:t>
      </w:r>
      <w:r>
        <w:rPr>
          <w:rFonts w:eastAsia="Times New Roman"/>
        </w:rPr>
        <w:t xml:space="preserve">,  </w:t>
      </w:r>
      <w:r>
        <w:rPr>
          <w:rFonts w:eastAsia="Times New Roman"/>
          <w:bCs/>
        </w:rPr>
        <w:t>udio županije 20%</w:t>
      </w:r>
      <w:r>
        <w:rPr>
          <w:rFonts w:eastAsia="Times New Roman"/>
        </w:rPr>
        <w:t xml:space="preserve">,  </w:t>
      </w:r>
      <w:r>
        <w:rPr>
          <w:rFonts w:eastAsia="Times New Roman"/>
          <w:bCs/>
        </w:rPr>
        <w:t>udio za decentralizirane funkcije</w:t>
      </w:r>
      <w:r>
        <w:rPr>
          <w:rFonts w:eastAsia="Times New Roman"/>
        </w:rPr>
        <w:t xml:space="preserve"> </w:t>
      </w:r>
      <w:r>
        <w:rPr>
          <w:rFonts w:eastAsia="Times New Roman"/>
          <w:bCs/>
        </w:rPr>
        <w:t>6%</w:t>
      </w:r>
      <w:r w:rsidR="00E93BD6">
        <w:rPr>
          <w:rFonts w:eastAsia="Times New Roman"/>
          <w:bCs/>
        </w:rPr>
        <w:t xml:space="preserve"> (611)</w:t>
      </w:r>
      <w:r>
        <w:rPr>
          <w:rFonts w:eastAsia="Times New Roman"/>
        </w:rPr>
        <w:t>.</w:t>
      </w:r>
    </w:p>
    <w:p w:rsidR="00D61DA6" w:rsidRDefault="008F48DA" w:rsidP="0085214F">
      <w:pPr>
        <w:ind w:right="20"/>
        <w:jc w:val="both"/>
        <w:rPr>
          <w:rFonts w:eastAsia="Times New Roman"/>
          <w:color w:val="FF0000"/>
        </w:rPr>
      </w:pPr>
      <w:r>
        <w:rPr>
          <w:rFonts w:eastAsia="Times New Roman"/>
        </w:rPr>
        <w:t xml:space="preserve">Nadalje uključeni su </w:t>
      </w:r>
      <w:r w:rsidR="00D61DA6">
        <w:rPr>
          <w:rFonts w:eastAsia="Times New Roman"/>
        </w:rPr>
        <w:t xml:space="preserve"> porez na</w:t>
      </w:r>
      <w:r w:rsidR="00D61DA6">
        <w:rPr>
          <w:rFonts w:eastAsia="Times New Roman"/>
          <w:b/>
        </w:rPr>
        <w:t xml:space="preserve"> </w:t>
      </w:r>
      <w:r w:rsidR="00D61DA6">
        <w:rPr>
          <w:rFonts w:eastAsia="Times New Roman"/>
        </w:rPr>
        <w:t>kuće za</w:t>
      </w:r>
      <w:r w:rsidR="00D61DA6">
        <w:rPr>
          <w:rFonts w:eastAsia="Times New Roman"/>
          <w:b/>
        </w:rPr>
        <w:t xml:space="preserve"> </w:t>
      </w:r>
      <w:r w:rsidR="00D61DA6">
        <w:rPr>
          <w:rFonts w:eastAsia="Times New Roman"/>
        </w:rPr>
        <w:t>odmor, porez na korištenje javnih površina</w:t>
      </w:r>
      <w:r w:rsidR="00E93BD6">
        <w:rPr>
          <w:rFonts w:eastAsia="Times New Roman"/>
        </w:rPr>
        <w:t xml:space="preserve"> ,</w:t>
      </w:r>
      <w:r w:rsidR="00D61DA6">
        <w:rPr>
          <w:rFonts w:eastAsia="Times New Roman"/>
        </w:rPr>
        <w:t xml:space="preserve">  te porez na promet nekretnina</w:t>
      </w:r>
      <w:r w:rsidR="00E93BD6">
        <w:rPr>
          <w:rFonts w:eastAsia="Times New Roman"/>
        </w:rPr>
        <w:t>(613)</w:t>
      </w:r>
      <w:r w:rsidR="00D61DA6">
        <w:rPr>
          <w:rFonts w:eastAsia="Times New Roman"/>
        </w:rPr>
        <w:t>.</w:t>
      </w:r>
    </w:p>
    <w:p w:rsidR="00D61DA6" w:rsidRDefault="008F48DA" w:rsidP="0085214F">
      <w:pPr>
        <w:rPr>
          <w:rFonts w:eastAsia="Times New Roman"/>
        </w:rPr>
      </w:pPr>
      <w:r>
        <w:rPr>
          <w:rFonts w:eastAsia="Times New Roman"/>
        </w:rPr>
        <w:t xml:space="preserve">U isto je uključen </w:t>
      </w:r>
      <w:r w:rsidR="00D61DA6">
        <w:rPr>
          <w:rFonts w:eastAsia="Times New Roman"/>
        </w:rPr>
        <w:t>h porez na</w:t>
      </w:r>
      <w:r w:rsidR="00D61DA6">
        <w:rPr>
          <w:rFonts w:eastAsia="Times New Roman"/>
          <w:b/>
        </w:rPr>
        <w:t xml:space="preserve"> </w:t>
      </w:r>
      <w:r w:rsidR="00D61DA6">
        <w:rPr>
          <w:rFonts w:eastAsia="Times New Roman"/>
        </w:rPr>
        <w:t>potrošnju alkoholnih i bezalkoholnih pića, porez na tvrtku odnosno naziv</w:t>
      </w:r>
      <w:r w:rsidR="00E93BD6">
        <w:rPr>
          <w:rFonts w:eastAsia="Times New Roman"/>
        </w:rPr>
        <w:t xml:space="preserve"> (614)</w:t>
      </w:r>
      <w:r w:rsidR="00D61DA6">
        <w:rPr>
          <w:rFonts w:eastAsia="Times New Roman"/>
        </w:rPr>
        <w:t>.</w:t>
      </w:r>
      <w:r w:rsidR="00D61DA6" w:rsidRPr="00B17CAF">
        <w:rPr>
          <w:rFonts w:eastAsia="Times New Roman"/>
        </w:rPr>
        <w:t xml:space="preserve"> </w:t>
      </w:r>
    </w:p>
    <w:p w:rsidR="00E93BD6" w:rsidRDefault="00E93BD6" w:rsidP="0085214F">
      <w:pPr>
        <w:rPr>
          <w:rFonts w:eastAsia="Times New Roman"/>
        </w:rPr>
      </w:pPr>
      <w:r>
        <w:rPr>
          <w:rFonts w:eastAsia="Times New Roman"/>
        </w:rPr>
        <w:t xml:space="preserve">Drugim izmjenama i dopunama proračuna planirani su u iznosu od 352.496,10 eura , što predstavlja povećanje  za 87.050,48 eura.  </w:t>
      </w:r>
    </w:p>
    <w:p w:rsidR="00E93BD6" w:rsidRDefault="00D61DA6" w:rsidP="0085214F">
      <w:pPr>
        <w:jc w:val="both"/>
        <w:rPr>
          <w:rFonts w:eastAsia="Times New Roman"/>
        </w:rPr>
      </w:pPr>
      <w:r>
        <w:rPr>
          <w:rFonts w:eastAsia="Times New Roman"/>
          <w:b/>
          <w:u w:val="single"/>
        </w:rPr>
        <w:t>63 -</w:t>
      </w:r>
      <w:r>
        <w:rPr>
          <w:rFonts w:eastAsia="Times New Roman"/>
          <w:b/>
        </w:rPr>
        <w:t xml:space="preserve"> </w:t>
      </w:r>
      <w:r>
        <w:rPr>
          <w:rFonts w:eastAsia="Times New Roman"/>
          <w:b/>
          <w:u w:val="single"/>
        </w:rPr>
        <w:t xml:space="preserve">Pomoći </w:t>
      </w:r>
      <w:r w:rsidR="00F4406B">
        <w:rPr>
          <w:rFonts w:eastAsia="Times New Roman"/>
          <w:b/>
          <w:u w:val="single"/>
        </w:rPr>
        <w:t>iz inozenstva (darovnice) i subjekata unutar općeg proračuna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 xml:space="preserve">planirane su u iznosu od </w:t>
      </w:r>
      <w:r w:rsidR="00F4406B">
        <w:rPr>
          <w:rFonts w:eastAsia="Times New Roman"/>
        </w:rPr>
        <w:t>1.622.589,42</w:t>
      </w:r>
      <w:r>
        <w:rPr>
          <w:rFonts w:eastAsia="Times New Roman"/>
        </w:rPr>
        <w:t xml:space="preserve"> </w:t>
      </w:r>
      <w:r w:rsidR="00E93BD6">
        <w:rPr>
          <w:rFonts w:eastAsia="Times New Roman"/>
        </w:rPr>
        <w:t xml:space="preserve">eura . </w:t>
      </w:r>
    </w:p>
    <w:p w:rsidR="00E93BD6" w:rsidRDefault="00E93BD6" w:rsidP="00E93BD6">
      <w:pPr>
        <w:rPr>
          <w:rFonts w:eastAsia="Times New Roman"/>
        </w:rPr>
      </w:pPr>
      <w:r>
        <w:rPr>
          <w:rFonts w:eastAsia="Times New Roman"/>
        </w:rPr>
        <w:t>Drugim izmjenama i dopunama proračuna planirani su u iznosu od 765.948,14 eura , što predstavlja smanjenje   za  856.641,28  eura</w:t>
      </w:r>
      <w:r w:rsidR="00D61DA6">
        <w:rPr>
          <w:rFonts w:eastAsia="Times New Roman"/>
        </w:rPr>
        <w:t>,</w:t>
      </w:r>
      <w:r w:rsidR="00F4406B">
        <w:rPr>
          <w:rFonts w:eastAsia="Times New Roman"/>
        </w:rPr>
        <w:t xml:space="preserve"> a </w:t>
      </w:r>
      <w:r>
        <w:rPr>
          <w:rFonts w:eastAsia="Times New Roman"/>
        </w:rPr>
        <w:t>obuhvaća slijedeće stavke</w:t>
      </w:r>
      <w:r w:rsidR="00D61DA6">
        <w:rPr>
          <w:rFonts w:eastAsia="Times New Roman"/>
        </w:rPr>
        <w:t>:</w:t>
      </w:r>
    </w:p>
    <w:p w:rsidR="00D5480A" w:rsidRDefault="00E93BD6" w:rsidP="00E93BD6">
      <w:pPr>
        <w:rPr>
          <w:rFonts w:eastAsia="Times New Roman"/>
          <w:color w:val="000000"/>
        </w:rPr>
      </w:pPr>
      <w:r>
        <w:rPr>
          <w:rFonts w:eastAsia="Times New Roman"/>
        </w:rPr>
        <w:t>-</w:t>
      </w:r>
      <w:r w:rsidR="00D61DA6">
        <w:rPr>
          <w:rFonts w:eastAsia="Times New Roman"/>
        </w:rPr>
        <w:t xml:space="preserve"> </w:t>
      </w:r>
      <w:r w:rsidR="00D5480A">
        <w:rPr>
          <w:rFonts w:eastAsia="Times New Roman"/>
        </w:rPr>
        <w:t xml:space="preserve">(6331) </w:t>
      </w:r>
      <w:r w:rsidR="00D61DA6">
        <w:rPr>
          <w:rFonts w:eastAsia="Times New Roman"/>
        </w:rPr>
        <w:t>tekuće pomoći iz državnog proračuna</w:t>
      </w:r>
      <w:r w:rsidR="00D5480A">
        <w:rPr>
          <w:rFonts w:eastAsia="Times New Roman"/>
        </w:rPr>
        <w:t xml:space="preserve"> koje su prvobitno bile planirane u iznosu od 172.539,65 eura, a izmjenom i dopunom proračuna planira se iznos od 192.570,96 eura što predstavlja povećanje za 20.031,31 eura povećava se iznos tekućih pomoći iz državnog proračuna za fiskalno izravnanje</w:t>
      </w:r>
      <w:r w:rsidR="00D61DA6">
        <w:rPr>
          <w:rFonts w:eastAsia="Times New Roman"/>
        </w:rPr>
        <w:t>,</w:t>
      </w:r>
      <w:r w:rsidR="00D5480A">
        <w:rPr>
          <w:rFonts w:eastAsia="Times New Roman"/>
        </w:rPr>
        <w:t xml:space="preserve"> (63312) </w:t>
      </w:r>
      <w:r w:rsidR="00D61DA6">
        <w:rPr>
          <w:rFonts w:eastAsia="Times New Roman"/>
        </w:rPr>
        <w:t xml:space="preserve"> tekuće </w:t>
      </w:r>
      <w:r w:rsidR="00D61DA6" w:rsidRPr="00E426FC">
        <w:rPr>
          <w:rFonts w:eastAsia="Times New Roman"/>
          <w:color w:val="000000"/>
        </w:rPr>
        <w:t xml:space="preserve">pomoći iz županijskog proračuna za </w:t>
      </w:r>
      <w:r w:rsidR="00F4406B">
        <w:rPr>
          <w:rFonts w:eastAsia="Times New Roman"/>
          <w:color w:val="000000"/>
        </w:rPr>
        <w:t xml:space="preserve">komunalnu infrastrukturu </w:t>
      </w:r>
      <w:r w:rsidR="00020B20">
        <w:rPr>
          <w:rFonts w:eastAsia="Times New Roman"/>
          <w:color w:val="000000"/>
        </w:rPr>
        <w:t xml:space="preserve"> i nabavu radnih bilježnica za OŠ</w:t>
      </w:r>
      <w:r w:rsidR="00D5480A">
        <w:rPr>
          <w:rFonts w:eastAsia="Times New Roman"/>
          <w:color w:val="000000"/>
        </w:rPr>
        <w:t xml:space="preserve"> koje su prvobitno bile planirane u iznosu od 7.697,92 eura, </w:t>
      </w:r>
      <w:r w:rsidR="00D5480A">
        <w:rPr>
          <w:rFonts w:eastAsia="Times New Roman"/>
        </w:rPr>
        <w:t xml:space="preserve">a izmjenom i dopunom proračuna planira se iznos od 7.886,43 eura što je povećanje za 188,51 euro. </w:t>
      </w:r>
    </w:p>
    <w:p w:rsidR="00D61DA6" w:rsidRPr="00E426FC" w:rsidRDefault="00D5480A" w:rsidP="0085214F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- (6332)  k</w:t>
      </w:r>
      <w:r w:rsidR="00D61DA6" w:rsidRPr="00E426FC">
        <w:rPr>
          <w:rFonts w:eastAsia="Times New Roman"/>
          <w:color w:val="000000"/>
        </w:rPr>
        <w:t xml:space="preserve">apitalne pomoći iz državnog proračuna planirane su </w:t>
      </w:r>
      <w:r>
        <w:rPr>
          <w:rFonts w:eastAsia="Times New Roman"/>
          <w:color w:val="000000"/>
        </w:rPr>
        <w:t xml:space="preserve">u iznosu od 283.363,19 eura </w:t>
      </w:r>
      <w:r w:rsidR="00D61DA6" w:rsidRPr="00E426FC">
        <w:rPr>
          <w:rFonts w:eastAsia="Times New Roman"/>
          <w:color w:val="000000"/>
        </w:rPr>
        <w:t>za izgradnju društvenog doma Hrašćina</w:t>
      </w:r>
      <w:r w:rsidR="00F4406B">
        <w:rPr>
          <w:rFonts w:eastAsia="Times New Roman"/>
          <w:color w:val="000000"/>
        </w:rPr>
        <w:t>, uređenje ceste, dječja igrališta, mlin Tomašković, pil svetog Marka i trojstva</w:t>
      </w:r>
      <w:r>
        <w:rPr>
          <w:rFonts w:eastAsia="Times New Roman"/>
          <w:color w:val="000000"/>
        </w:rPr>
        <w:t>,</w:t>
      </w:r>
      <w:r w:rsidRPr="00D5480A">
        <w:rPr>
          <w:rFonts w:eastAsia="Times New Roman"/>
        </w:rPr>
        <w:t xml:space="preserve"> </w:t>
      </w:r>
      <w:r>
        <w:rPr>
          <w:rFonts w:eastAsia="Times New Roman"/>
        </w:rPr>
        <w:t>a izmjenom i dopunom proračuna planira se iznos od</w:t>
      </w:r>
      <w:r w:rsidR="00393C66">
        <w:rPr>
          <w:rFonts w:eastAsia="Times New Roman"/>
        </w:rPr>
        <w:t xml:space="preserve"> 67.079,36 eura </w:t>
      </w:r>
      <w:r w:rsidR="00E253B4">
        <w:rPr>
          <w:rFonts w:eastAsia="Times New Roman"/>
        </w:rPr>
        <w:t xml:space="preserve">i to </w:t>
      </w:r>
      <w:r w:rsidR="00393C66">
        <w:rPr>
          <w:rFonts w:eastAsia="Times New Roman"/>
        </w:rPr>
        <w:t>MRRFEU – društveni dom Hrašćina</w:t>
      </w:r>
      <w:r w:rsidR="00E253B4">
        <w:rPr>
          <w:rFonts w:eastAsia="Times New Roman"/>
        </w:rPr>
        <w:t xml:space="preserve"> 55.679,36 eura i 11.400,00  eura Ministarstvo graditeljstva (javna rasvjeta).  </w:t>
      </w:r>
      <w:r w:rsidR="00393C66">
        <w:rPr>
          <w:rFonts w:eastAsia="Times New Roman"/>
        </w:rPr>
        <w:t xml:space="preserve"> </w:t>
      </w:r>
    </w:p>
    <w:p w:rsidR="00D61DA6" w:rsidRDefault="00E253B4" w:rsidP="0085214F">
      <w:pPr>
        <w:rPr>
          <w:rFonts w:eastAsia="Times New Roman"/>
        </w:rPr>
      </w:pPr>
      <w:r>
        <w:rPr>
          <w:rFonts w:eastAsia="Times New Roman"/>
          <w:b/>
          <w:u w:val="single"/>
        </w:rPr>
        <w:t xml:space="preserve">(634) </w:t>
      </w:r>
      <w:r w:rsidR="00F4406B">
        <w:rPr>
          <w:rFonts w:eastAsia="Times New Roman"/>
          <w:b/>
          <w:u w:val="single"/>
        </w:rPr>
        <w:t>Nadalje planirane su  p</w:t>
      </w:r>
      <w:r w:rsidR="00D61DA6">
        <w:rPr>
          <w:rFonts w:eastAsia="Times New Roman"/>
          <w:b/>
          <w:u w:val="single"/>
        </w:rPr>
        <w:t>omoći odostalih subjekata unutar proračuna</w:t>
      </w:r>
      <w:r w:rsidR="00D61DA6">
        <w:rPr>
          <w:rFonts w:eastAsia="Times New Roman"/>
        </w:rPr>
        <w:t>, a odnosi na tekuće pomoći od HZZO-a (stručno osposobljavanje za rad bez zasnivanja radnog odnosa i javni radovi)</w:t>
      </w:r>
      <w:r w:rsidR="00020B20">
        <w:rPr>
          <w:rFonts w:eastAsia="Times New Roman"/>
        </w:rPr>
        <w:t>,</w:t>
      </w:r>
      <w:r w:rsidR="00F4406B">
        <w:rPr>
          <w:rFonts w:eastAsia="Times New Roman"/>
        </w:rPr>
        <w:t xml:space="preserve"> Hrvatske vode  i ŽUC za odvodnju i kanalizaciju</w:t>
      </w:r>
      <w:r>
        <w:rPr>
          <w:rFonts w:eastAsia="Times New Roman"/>
        </w:rPr>
        <w:t xml:space="preserve"> planirana su sredstva u iznosu 41.940,41 euro, a izmjenom i dopunom proračuna planira se iznos od 0,00. </w:t>
      </w:r>
      <w:r w:rsidR="00F4406B">
        <w:rPr>
          <w:rFonts w:eastAsia="Times New Roman"/>
        </w:rPr>
        <w:t xml:space="preserve"> </w:t>
      </w:r>
      <w:r w:rsidR="00D61DA6" w:rsidRPr="00B17CAF">
        <w:rPr>
          <w:rFonts w:eastAsia="Times New Roman"/>
        </w:rPr>
        <w:t xml:space="preserve"> </w:t>
      </w:r>
    </w:p>
    <w:p w:rsidR="00D61DA6" w:rsidRDefault="00E253B4" w:rsidP="0085214F">
      <w:pPr>
        <w:rPr>
          <w:rFonts w:eastAsia="Times New Roman"/>
        </w:rPr>
      </w:pPr>
      <w:r>
        <w:rPr>
          <w:rFonts w:eastAsia="Times New Roman"/>
          <w:b/>
          <w:color w:val="000000"/>
          <w:u w:val="single"/>
        </w:rPr>
        <w:t xml:space="preserve">(638) </w:t>
      </w:r>
      <w:r w:rsidR="00D61DA6" w:rsidRPr="00036E30">
        <w:rPr>
          <w:rFonts w:eastAsia="Times New Roman"/>
          <w:b/>
          <w:color w:val="000000"/>
          <w:u w:val="single"/>
        </w:rPr>
        <w:t xml:space="preserve"> Pomoći iz državnog proračuna temeljem</w:t>
      </w:r>
      <w:r w:rsidR="00D61DA6" w:rsidRPr="00036E30">
        <w:rPr>
          <w:rFonts w:eastAsia="Times New Roman"/>
          <w:b/>
          <w:color w:val="000000"/>
        </w:rPr>
        <w:t xml:space="preserve"> </w:t>
      </w:r>
      <w:r w:rsidR="00D61DA6" w:rsidRPr="00036E30">
        <w:rPr>
          <w:rFonts w:eastAsia="Times New Roman"/>
          <w:b/>
          <w:color w:val="000000"/>
          <w:u w:val="single"/>
        </w:rPr>
        <w:t>prijenosa sredstava EU</w:t>
      </w:r>
      <w:r w:rsidR="00D61DA6" w:rsidRPr="00036E30">
        <w:rPr>
          <w:rFonts w:eastAsia="Times New Roman"/>
          <w:b/>
          <w:color w:val="000000"/>
        </w:rPr>
        <w:t xml:space="preserve"> </w:t>
      </w:r>
      <w:r w:rsidR="00D61DA6" w:rsidRPr="00036E30">
        <w:rPr>
          <w:rFonts w:eastAsia="Times New Roman"/>
          <w:color w:val="000000"/>
        </w:rPr>
        <w:t>–</w:t>
      </w:r>
      <w:r w:rsidR="00D61DA6" w:rsidRPr="00036E30">
        <w:rPr>
          <w:rFonts w:eastAsia="Times New Roman"/>
          <w:b/>
          <w:color w:val="000000"/>
        </w:rPr>
        <w:t xml:space="preserve"> </w:t>
      </w:r>
      <w:r w:rsidR="00D61DA6" w:rsidRPr="00036E30">
        <w:rPr>
          <w:rFonts w:eastAsia="Times New Roman"/>
          <w:color w:val="000000"/>
        </w:rPr>
        <w:t xml:space="preserve">planirane su  EU  sredstva za cestu Rogini-Žugci, rekonstrukciju parka u  Trgovišću, zgrade doma kulture  </w:t>
      </w:r>
      <w:r w:rsidR="00D61DA6" w:rsidRPr="00036E30">
        <w:rPr>
          <w:rFonts w:eastAsia="Times New Roman"/>
          <w:color w:val="000000"/>
        </w:rPr>
        <w:lastRenderedPageBreak/>
        <w:t xml:space="preserve">u Trgovišću prijavljen na natječaj  i šumski put prijavljen na natječaj šumske ceste kao i nastavak programa „Zaželi“ </w:t>
      </w:r>
      <w:r w:rsidR="00F4406B">
        <w:rPr>
          <w:rFonts w:eastAsia="Times New Roman"/>
          <w:color w:val="000000"/>
        </w:rPr>
        <w:t>Dječji vrtić Hrašćina</w:t>
      </w:r>
      <w:r w:rsidR="00B72F1A">
        <w:rPr>
          <w:rFonts w:eastAsia="Times New Roman"/>
          <w:color w:val="000000"/>
        </w:rPr>
        <w:t xml:space="preserve"> </w:t>
      </w:r>
      <w:r>
        <w:rPr>
          <w:rFonts w:eastAsia="Times New Roman"/>
          <w:color w:val="000000"/>
        </w:rPr>
        <w:t xml:space="preserve">planirana su sredstva u iznosu od 1.117.048,25 eura, </w:t>
      </w:r>
      <w:r w:rsidR="00B72F1A">
        <w:rPr>
          <w:rFonts w:eastAsia="Times New Roman"/>
          <w:color w:val="000000"/>
        </w:rPr>
        <w:t xml:space="preserve">  </w:t>
      </w:r>
      <w:r>
        <w:rPr>
          <w:rFonts w:eastAsia="Times New Roman"/>
        </w:rPr>
        <w:t xml:space="preserve">a izmjenom i dopunom proračuna planira se iznos od 498.411,39 eura i to 65.600,58 program „Zaželi“ i </w:t>
      </w:r>
      <w:r w:rsidR="001137D4">
        <w:rPr>
          <w:rFonts w:eastAsia="Times New Roman"/>
        </w:rPr>
        <w:t xml:space="preserve">prijenos FSEU  </w:t>
      </w:r>
      <w:r>
        <w:rPr>
          <w:rFonts w:eastAsia="Times New Roman"/>
        </w:rPr>
        <w:t xml:space="preserve">432.810,81 euro (Klizište Maretić + geodezija proj.ner. cesta) </w:t>
      </w:r>
    </w:p>
    <w:p w:rsidR="009F31E9" w:rsidRPr="00036E30" w:rsidRDefault="009F31E9" w:rsidP="0085214F">
      <w:pPr>
        <w:rPr>
          <w:rFonts w:eastAsia="Times New Roman"/>
          <w:color w:val="000000"/>
        </w:rPr>
      </w:pPr>
      <w:r>
        <w:rPr>
          <w:rFonts w:eastAsia="Times New Roman"/>
        </w:rPr>
        <w:t xml:space="preserve">Što predstavlja smanjenje za 618.636,86 eura.  </w:t>
      </w:r>
    </w:p>
    <w:p w:rsidR="00D61DA6" w:rsidRPr="006C3692" w:rsidRDefault="00D61DA6" w:rsidP="0085214F">
      <w:pPr>
        <w:rPr>
          <w:rFonts w:eastAsia="Times New Roman"/>
          <w:color w:val="000000"/>
        </w:rPr>
      </w:pPr>
      <w:r>
        <w:rPr>
          <w:rFonts w:eastAsia="Times New Roman"/>
          <w:b/>
          <w:u w:val="single"/>
        </w:rPr>
        <w:t>64 - Prihodi od  imovine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 xml:space="preserve">planirani su u sveukupnom iznosu od </w:t>
      </w:r>
      <w:r w:rsidR="009B4F9A">
        <w:rPr>
          <w:rFonts w:eastAsia="Times New Roman"/>
        </w:rPr>
        <w:t>358,35 EUR</w:t>
      </w:r>
      <w:r w:rsidR="00B72F1A">
        <w:rPr>
          <w:rFonts w:eastAsia="Times New Roman"/>
        </w:rPr>
        <w:t>, a</w:t>
      </w:r>
      <w:r w:rsidR="004D3C4E">
        <w:rPr>
          <w:rFonts w:eastAsia="Times New Roman"/>
        </w:rPr>
        <w:t xml:space="preserve"> odnose se na prihode od kamata</w:t>
      </w:r>
      <w:r w:rsidR="009B4F9A">
        <w:rPr>
          <w:rFonts w:eastAsia="Times New Roman"/>
        </w:rPr>
        <w:t>,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 xml:space="preserve">prihodi od naknade za koncesije,  prihodi od spomeničke rente, te ostali prihodi  korištenje javne površine. </w:t>
      </w:r>
      <w:r w:rsidRPr="006C3692">
        <w:rPr>
          <w:rFonts w:eastAsia="Times New Roman"/>
          <w:color w:val="000000"/>
        </w:rPr>
        <w:t>Sredstva iz prihoda spomeničke rente utrošit će se u skladu s programom kulture</w:t>
      </w:r>
      <w:r w:rsidR="00E253B4">
        <w:rPr>
          <w:rFonts w:eastAsia="Times New Roman"/>
          <w:color w:val="000000"/>
        </w:rPr>
        <w:t xml:space="preserve"> planirana su sredstva u iznosu od 358,35 eura, </w:t>
      </w:r>
      <w:r w:rsidR="00E253B4">
        <w:rPr>
          <w:rFonts w:eastAsia="Times New Roman"/>
        </w:rPr>
        <w:t>a izmjenom i dopunom proračuna planira se iznos od 305,</w:t>
      </w:r>
      <w:r w:rsidR="009F31E9">
        <w:rPr>
          <w:rFonts w:eastAsia="Times New Roman"/>
        </w:rPr>
        <w:t xml:space="preserve">46 eura stavka je smanjena za 52,89 eura, smanjena je stavka prihodi od kamata , spomeničke  rente, te naknada za korištenje javne površine </w:t>
      </w:r>
      <w:r w:rsidRPr="006C3692">
        <w:rPr>
          <w:rFonts w:eastAsia="Times New Roman"/>
          <w:color w:val="000000"/>
        </w:rPr>
        <w:t>.</w:t>
      </w:r>
    </w:p>
    <w:p w:rsidR="00D61DA6" w:rsidRDefault="00D61DA6" w:rsidP="0085214F">
      <w:pPr>
        <w:rPr>
          <w:rFonts w:eastAsia="Times New Roman"/>
        </w:rPr>
      </w:pPr>
    </w:p>
    <w:p w:rsidR="00D61DA6" w:rsidRDefault="00D61DA6" w:rsidP="0085214F">
      <w:pPr>
        <w:rPr>
          <w:rFonts w:eastAsia="Times New Roman"/>
        </w:rPr>
      </w:pPr>
      <w:r>
        <w:rPr>
          <w:rFonts w:eastAsia="Times New Roman"/>
          <w:b/>
          <w:u w:val="single"/>
        </w:rPr>
        <w:t xml:space="preserve">65 </w:t>
      </w:r>
      <w:r w:rsidR="009B4F9A">
        <w:rPr>
          <w:rFonts w:eastAsia="Times New Roman"/>
          <w:b/>
          <w:u w:val="single"/>
        </w:rPr>
        <w:t>–</w:t>
      </w:r>
      <w:r>
        <w:rPr>
          <w:rFonts w:eastAsia="Times New Roman"/>
          <w:b/>
          <w:u w:val="single"/>
        </w:rPr>
        <w:t xml:space="preserve"> </w:t>
      </w:r>
      <w:r w:rsidR="009B4F9A">
        <w:rPr>
          <w:rFonts w:eastAsia="Times New Roman"/>
          <w:b/>
          <w:u w:val="single"/>
        </w:rPr>
        <w:t>Prihodi od upravnih i administrativnih pristojbi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 xml:space="preserve">planirane su u iznosu od </w:t>
      </w:r>
      <w:r w:rsidR="009B4F9A">
        <w:rPr>
          <w:rFonts w:eastAsia="Times New Roman"/>
        </w:rPr>
        <w:t>75.320,19 EUR</w:t>
      </w:r>
      <w:r>
        <w:rPr>
          <w:rFonts w:eastAsia="Times New Roman"/>
        </w:rPr>
        <w:t>, a čine ih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 xml:space="preserve"> naknade utvrđene općinskim odlukama</w:t>
      </w:r>
      <w:r w:rsidR="00D66811">
        <w:rPr>
          <w:rFonts w:eastAsia="Times New Roman"/>
        </w:rPr>
        <w:t xml:space="preserve">, </w:t>
      </w:r>
      <w:r>
        <w:rPr>
          <w:rFonts w:eastAsia="Times New Roman"/>
        </w:rPr>
        <w:t xml:space="preserve"> grobna naknada, naknada za troškove ukopa, gradnju i novo grobno mjesto, prihod od upravnih pristojbi, naknada za legalizaciju bespravno izgrađ. građ..</w:t>
      </w:r>
      <w:r w:rsidRPr="00B17CAF">
        <w:rPr>
          <w:rFonts w:eastAsia="Times New Roman"/>
        </w:rPr>
        <w:t xml:space="preserve"> </w:t>
      </w:r>
      <w:r w:rsidRPr="006C3692">
        <w:rPr>
          <w:rFonts w:eastAsia="Times New Roman"/>
          <w:color w:val="000000"/>
        </w:rPr>
        <w:t>Sredstva ostvarena od kazni za zadržavanje nezakonito izgrađenih zgrada u prostoru utrošiti za poboljšanje komunalne infrastrukture</w:t>
      </w:r>
    </w:p>
    <w:p w:rsidR="00D61DA6" w:rsidRDefault="009B4F9A" w:rsidP="009B4F9A">
      <w:pPr>
        <w:rPr>
          <w:rFonts w:eastAsia="Times New Roman"/>
          <w:color w:val="000000"/>
        </w:rPr>
      </w:pPr>
      <w:r>
        <w:rPr>
          <w:rFonts w:eastAsia="Times New Roman"/>
        </w:rPr>
        <w:t>Nadalje čine ih</w:t>
      </w:r>
      <w:r w:rsidR="00D61DA6">
        <w:rPr>
          <w:rFonts w:eastAsia="Times New Roman"/>
        </w:rPr>
        <w:t xml:space="preserve">  </w:t>
      </w:r>
      <w:r w:rsidR="009F31E9">
        <w:rPr>
          <w:rFonts w:eastAsia="Times New Roman"/>
        </w:rPr>
        <w:t>(652)-</w:t>
      </w:r>
      <w:r w:rsidR="00D61DA6">
        <w:rPr>
          <w:rFonts w:eastAsia="Times New Roman"/>
        </w:rPr>
        <w:t>vodni doprinos</w:t>
      </w:r>
      <w:r w:rsidR="009F31E9">
        <w:rPr>
          <w:rFonts w:eastAsia="Times New Roman"/>
        </w:rPr>
        <w:t xml:space="preserve"> </w:t>
      </w:r>
      <w:r w:rsidR="00D61DA6">
        <w:rPr>
          <w:rFonts w:eastAsia="Times New Roman"/>
        </w:rPr>
        <w:t xml:space="preserve"> doprinosi za šume</w:t>
      </w:r>
      <w:r>
        <w:rPr>
          <w:rFonts w:eastAsia="Times New Roman"/>
        </w:rPr>
        <w:t>,</w:t>
      </w:r>
      <w:r w:rsidR="00D61DA6">
        <w:rPr>
          <w:rFonts w:eastAsia="Times New Roman"/>
        </w:rPr>
        <w:t xml:space="preserve"> ostali prihodi</w:t>
      </w:r>
      <w:r>
        <w:rPr>
          <w:rFonts w:eastAsia="Times New Roman"/>
        </w:rPr>
        <w:t>,</w:t>
      </w:r>
      <w:r w:rsidR="009F31E9">
        <w:rPr>
          <w:rFonts w:eastAsia="Times New Roman"/>
        </w:rPr>
        <w:t>(634)</w:t>
      </w:r>
      <w:r w:rsidR="00D61DA6" w:rsidRPr="00614964">
        <w:rPr>
          <w:rFonts w:eastAsia="Times New Roman"/>
          <w:color w:val="000000"/>
        </w:rPr>
        <w:t xml:space="preserve"> komunalnog doprinosa </w:t>
      </w:r>
      <w:r>
        <w:rPr>
          <w:rFonts w:eastAsia="Times New Roman"/>
          <w:color w:val="000000"/>
        </w:rPr>
        <w:t>i</w:t>
      </w:r>
      <w:r w:rsidR="00D61DA6" w:rsidRPr="00614964">
        <w:rPr>
          <w:rFonts w:eastAsia="Times New Roman"/>
          <w:color w:val="000000"/>
        </w:rPr>
        <w:t xml:space="preserve"> komunalne naknade.</w:t>
      </w:r>
    </w:p>
    <w:p w:rsidR="009F31E9" w:rsidRPr="00614964" w:rsidRDefault="009F31E9" w:rsidP="009B4F9A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Drugom izmjenom i dopunom proračuna stavka se smanjuje za 26.217,62 eura pa iznosi 49.102,57 eura , smanjuje se stavka komunalna naknada za </w:t>
      </w:r>
      <w:r w:rsidR="0059616F">
        <w:rPr>
          <w:rFonts w:eastAsia="Times New Roman"/>
          <w:color w:val="000000"/>
        </w:rPr>
        <w:t xml:space="preserve">14.044,56 eura, kom,doprinos  za  1.154,46 eura, ostal. Nespomenuti prih. 6.058,84 eura , šumski dop. 463,61 euro, vod. doprinos  215,45 euro, pristojbe za 263,61 euro, upr. i adm. pristojbe 4.280,70 eura.    </w:t>
      </w:r>
      <w:r>
        <w:rPr>
          <w:rFonts w:eastAsia="Times New Roman"/>
          <w:color w:val="000000"/>
        </w:rPr>
        <w:t xml:space="preserve"> </w:t>
      </w:r>
    </w:p>
    <w:p w:rsidR="00D61DA6" w:rsidRDefault="00D61DA6" w:rsidP="0085214F">
      <w:pPr>
        <w:rPr>
          <w:rFonts w:eastAsia="Times New Roman"/>
        </w:rPr>
      </w:pPr>
      <w:r>
        <w:rPr>
          <w:rFonts w:eastAsia="Times New Roman"/>
          <w:b/>
          <w:u w:val="single"/>
        </w:rPr>
        <w:t>6</w:t>
      </w:r>
      <w:r w:rsidR="009B4F9A">
        <w:rPr>
          <w:rFonts w:eastAsia="Times New Roman"/>
          <w:b/>
          <w:u w:val="single"/>
        </w:rPr>
        <w:t>8</w:t>
      </w:r>
      <w:r>
        <w:rPr>
          <w:rFonts w:eastAsia="Times New Roman"/>
          <w:b/>
          <w:u w:val="single"/>
        </w:rPr>
        <w:t xml:space="preserve"> – </w:t>
      </w:r>
      <w:r w:rsidR="009B4F9A">
        <w:rPr>
          <w:rFonts w:eastAsia="Times New Roman"/>
          <w:b/>
          <w:u w:val="single"/>
        </w:rPr>
        <w:t>Kazne, upravne mjere i ostali prihodi</w:t>
      </w:r>
      <w:r>
        <w:rPr>
          <w:rFonts w:eastAsia="Times New Roman"/>
          <w:b/>
          <w:u w:val="single"/>
        </w:rPr>
        <w:t xml:space="preserve"> 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 xml:space="preserve">planirane su u iznosu od </w:t>
      </w:r>
      <w:r w:rsidR="009B4F9A">
        <w:rPr>
          <w:rFonts w:eastAsia="Times New Roman"/>
        </w:rPr>
        <w:t xml:space="preserve">1.990,84 </w:t>
      </w:r>
      <w:r w:rsidR="009F31E9">
        <w:rPr>
          <w:rFonts w:eastAsia="Times New Roman"/>
        </w:rPr>
        <w:t>eura,</w:t>
      </w:r>
      <w:r w:rsidR="009F31E9" w:rsidRPr="009F31E9">
        <w:rPr>
          <w:rFonts w:eastAsia="Times New Roman"/>
        </w:rPr>
        <w:t xml:space="preserve"> </w:t>
      </w:r>
      <w:r w:rsidR="009F31E9">
        <w:rPr>
          <w:rFonts w:eastAsia="Times New Roman"/>
        </w:rPr>
        <w:t>a drugom izmjenom i dopunom proračuna planira se iznos od 0,00.</w:t>
      </w:r>
    </w:p>
    <w:p w:rsidR="00B52A39" w:rsidRDefault="00D61DA6" w:rsidP="0085214F">
      <w:pPr>
        <w:rPr>
          <w:rFonts w:eastAsia="Times New Roman"/>
        </w:rPr>
      </w:pPr>
      <w:r>
        <w:rPr>
          <w:rFonts w:eastAsia="Times New Roman"/>
          <w:b/>
          <w:u w:val="single"/>
        </w:rPr>
        <w:t xml:space="preserve">71 – Prihodi od prodaje materijalne imovine 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 xml:space="preserve">planirani su u iznosu od </w:t>
      </w:r>
      <w:r w:rsidR="009B4F9A">
        <w:rPr>
          <w:rFonts w:eastAsia="Times New Roman"/>
        </w:rPr>
        <w:t xml:space="preserve">26.544,56 </w:t>
      </w:r>
      <w:r w:rsidR="009F31E9">
        <w:rPr>
          <w:rFonts w:eastAsia="Times New Roman"/>
        </w:rPr>
        <w:t>eur</w:t>
      </w:r>
      <w:r>
        <w:rPr>
          <w:rFonts w:eastAsia="Times New Roman"/>
        </w:rPr>
        <w:t xml:space="preserve"> ,</w:t>
      </w:r>
      <w:r w:rsidR="001048C1" w:rsidRPr="001048C1">
        <w:rPr>
          <w:rFonts w:eastAsia="Times New Roman"/>
        </w:rPr>
        <w:t xml:space="preserve"> </w:t>
      </w:r>
      <w:r>
        <w:rPr>
          <w:rFonts w:eastAsia="Times New Roman"/>
        </w:rPr>
        <w:t xml:space="preserve"> a obuhvaćaju prihode od prodaje zemljišta</w:t>
      </w:r>
      <w:r w:rsidR="009F31E9">
        <w:rPr>
          <w:rFonts w:eastAsia="Times New Roman"/>
        </w:rPr>
        <w:t>, a drugom izmjenom i dopunom proračuna planira se iznos od 0,00.</w:t>
      </w:r>
    </w:p>
    <w:p w:rsidR="0059616F" w:rsidRDefault="0059616F" w:rsidP="0085214F">
      <w:pPr>
        <w:rPr>
          <w:rFonts w:eastAsia="Times New Roman"/>
        </w:rPr>
      </w:pPr>
      <w:r>
        <w:rPr>
          <w:rFonts w:eastAsia="Times New Roman"/>
        </w:rPr>
        <w:t xml:space="preserve">84- Prihodi od financijske imovine i zaduživanja drugom izmjenom i dopunom proračuna iznose 225.193,63 eura (Zagrebačka banka – kredit klizište). </w:t>
      </w:r>
    </w:p>
    <w:p w:rsidR="0059616F" w:rsidRDefault="0059616F" w:rsidP="0085214F">
      <w:pPr>
        <w:rPr>
          <w:rFonts w:eastAsia="Times New Roman"/>
        </w:rPr>
      </w:pPr>
      <w:r>
        <w:rPr>
          <w:rFonts w:eastAsia="Times New Roman"/>
        </w:rPr>
        <w:t xml:space="preserve">92- Rezultat poslovanja – planiran je višak prihoda u 2022. godini u iznosu od 127.404,24 eura, a drugim izmjenama i dopunama proračuna planirana je stavka u iznosu 207.772,45 eura.  </w:t>
      </w:r>
    </w:p>
    <w:p w:rsidR="00D61DA6" w:rsidRDefault="00D61DA6" w:rsidP="0085214F">
      <w:pPr>
        <w:ind w:left="1"/>
        <w:rPr>
          <w:rFonts w:eastAsia="Times New Roman"/>
          <w:b/>
          <w:i/>
        </w:rPr>
      </w:pPr>
    </w:p>
    <w:p w:rsidR="00D61DA6" w:rsidRDefault="00D61DA6" w:rsidP="0085214F">
      <w:pPr>
        <w:rPr>
          <w:rFonts w:eastAsia="Times New Roman"/>
        </w:rPr>
      </w:pPr>
    </w:p>
    <w:p w:rsidR="00043349" w:rsidRDefault="00D61DA6" w:rsidP="0085214F">
      <w:pPr>
        <w:ind w:firstLine="1"/>
      </w:pPr>
      <w:r>
        <w:t>Planirani Rashodi i izdaci proračuna Općine Hrašćina  za 202</w:t>
      </w:r>
      <w:r w:rsidR="009B4F9A">
        <w:t>3</w:t>
      </w:r>
      <w:r>
        <w:t xml:space="preserve">. </w:t>
      </w:r>
      <w:r w:rsidR="002F34F9">
        <w:t>g</w:t>
      </w:r>
      <w:r>
        <w:t>odine</w:t>
      </w:r>
      <w:r w:rsidR="002F34F9">
        <w:t xml:space="preserve"> (3+4)</w:t>
      </w:r>
      <w:r>
        <w:t xml:space="preserve"> iznose </w:t>
      </w:r>
      <w:r w:rsidR="009B4F9A">
        <w:t xml:space="preserve">2.119.653,23 </w:t>
      </w:r>
      <w:r w:rsidR="002F34F9">
        <w:t>eura. Drugim izmjenama i dopunama proračuna planiraju se ukupni rashodi poslovanja (3+4) u iznosu od 1.</w:t>
      </w:r>
      <w:r w:rsidR="009C2174">
        <w:t>536.053,53</w:t>
      </w:r>
      <w:r w:rsidR="002F34F9">
        <w:t xml:space="preserve"> eura što predstavlja smanjenje od </w:t>
      </w:r>
      <w:r w:rsidR="009C2174">
        <w:t>948.649,70</w:t>
      </w:r>
      <w:r w:rsidR="002F34F9">
        <w:t xml:space="preserve"> eura. Rashodi poslovanja (3) smanjuju se za </w:t>
      </w:r>
      <w:r w:rsidR="009C2174">
        <w:t>33.449,78</w:t>
      </w:r>
      <w:r w:rsidR="00043349">
        <w:t xml:space="preserve"> eura i sada iznose </w:t>
      </w:r>
      <w:r w:rsidR="009C2174">
        <w:t>506.271,14</w:t>
      </w:r>
      <w:r w:rsidR="00043349">
        <w:t xml:space="preserve"> eura, dok se rashodi za nabavu nefinancijske imovine (4) smanjuju za </w:t>
      </w:r>
      <w:r w:rsidR="009C2174">
        <w:t>1.140.393,55</w:t>
      </w:r>
      <w:r w:rsidR="00043349">
        <w:t xml:space="preserve"> eura i sada iznose </w:t>
      </w:r>
      <w:r w:rsidR="001137D4">
        <w:t>804.588,76</w:t>
      </w:r>
      <w:r w:rsidR="00043349">
        <w:t xml:space="preserve"> eura. </w:t>
      </w:r>
    </w:p>
    <w:p w:rsidR="00D61DA6" w:rsidRDefault="00043349" w:rsidP="0085214F">
      <w:pPr>
        <w:ind w:firstLine="1"/>
      </w:pPr>
      <w:r>
        <w:t>Drugim izmjenama i dopunama proračuna planiraju se izdaci za financijsku imovinu i otplate zajmova (5) 225.193,63 eura ( Zagrebačka banka – klizište) tako da izdaci ukupno iznose 1.</w:t>
      </w:r>
      <w:r w:rsidR="001137D4">
        <w:t>536.053,53</w:t>
      </w:r>
      <w:r>
        <w:t xml:space="preserve"> eura.    </w:t>
      </w:r>
      <w:r w:rsidR="002F34F9">
        <w:t xml:space="preserve">  </w:t>
      </w:r>
      <w:r w:rsidR="00D61DA6">
        <w:t xml:space="preserve"> </w:t>
      </w:r>
    </w:p>
    <w:p w:rsidR="00D61DA6" w:rsidRDefault="00D61DA6" w:rsidP="0085214F">
      <w:pPr>
        <w:rPr>
          <w:color w:val="000000"/>
        </w:rPr>
      </w:pPr>
    </w:p>
    <w:p w:rsidR="00AC155C" w:rsidRDefault="00AC155C" w:rsidP="0085214F">
      <w:pPr>
        <w:rPr>
          <w:color w:val="000000"/>
        </w:rPr>
      </w:pPr>
    </w:p>
    <w:p w:rsidR="00AC155C" w:rsidRPr="00614964" w:rsidRDefault="00AC155C" w:rsidP="0085214F">
      <w:pPr>
        <w:rPr>
          <w:color w:val="000000"/>
        </w:rPr>
      </w:pPr>
    </w:p>
    <w:p w:rsidR="00D61DA6" w:rsidRPr="00614964" w:rsidRDefault="00D61DA6" w:rsidP="0085214F">
      <w:pPr>
        <w:rPr>
          <w:color w:val="000000"/>
        </w:rPr>
      </w:pPr>
    </w:p>
    <w:p w:rsidR="00D61DA6" w:rsidRDefault="00D61DA6" w:rsidP="0085214F">
      <w:pPr>
        <w:rPr>
          <w:rFonts w:eastAsia="Times New Roman"/>
          <w:b/>
        </w:rPr>
      </w:pPr>
    </w:p>
    <w:p w:rsidR="00D61DA6" w:rsidRDefault="00D61DA6" w:rsidP="0085214F">
      <w:pPr>
        <w:rPr>
          <w:rFonts w:eastAsia="Times New Roman"/>
          <w:b/>
        </w:rPr>
      </w:pPr>
      <w:r>
        <w:rPr>
          <w:rFonts w:eastAsia="Times New Roman"/>
          <w:b/>
        </w:rPr>
        <w:lastRenderedPageBreak/>
        <w:t>RASHODI POSLOVANJA</w:t>
      </w:r>
    </w:p>
    <w:p w:rsidR="00D61DA6" w:rsidRDefault="00D61DA6" w:rsidP="0085214F">
      <w:pPr>
        <w:jc w:val="both"/>
        <w:rPr>
          <w:rFonts w:eastAsia="Times New Roman"/>
        </w:rPr>
      </w:pPr>
      <w:r>
        <w:rPr>
          <w:rFonts w:eastAsia="Times New Roman"/>
          <w:b/>
          <w:u w:val="single"/>
        </w:rPr>
        <w:t xml:space="preserve">31- Plaće (bruto) - </w:t>
      </w:r>
      <w:r>
        <w:rPr>
          <w:rFonts w:eastAsia="Times New Roman"/>
        </w:rPr>
        <w:t>rashodi za plaće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>zaposlenih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 xml:space="preserve">planirani su u iznosu od </w:t>
      </w:r>
      <w:r w:rsidR="009B4F9A">
        <w:rPr>
          <w:rFonts w:eastAsia="Times New Roman"/>
        </w:rPr>
        <w:t xml:space="preserve">124.730,28 </w:t>
      </w:r>
      <w:r w:rsidR="00043349">
        <w:rPr>
          <w:rFonts w:eastAsia="Times New Roman"/>
        </w:rPr>
        <w:t>eura</w:t>
      </w:r>
      <w:r w:rsidR="001048C1">
        <w:rPr>
          <w:rFonts w:eastAsia="Times New Roman"/>
        </w:rPr>
        <w:t xml:space="preserve">, </w:t>
      </w:r>
      <w:r>
        <w:rPr>
          <w:rFonts w:eastAsia="Times New Roman"/>
        </w:rPr>
        <w:t xml:space="preserve"> a odnose se na rashode zaposlenika Općine Hrašćine</w:t>
      </w:r>
      <w:r w:rsidR="009B4F9A">
        <w:rPr>
          <w:rFonts w:eastAsia="Times New Roman"/>
        </w:rPr>
        <w:t>,</w:t>
      </w:r>
      <w:r>
        <w:rPr>
          <w:rFonts w:eastAsia="Times New Roman"/>
        </w:rPr>
        <w:t xml:space="preserve">  bruto plaće za planirane javne radove </w:t>
      </w:r>
      <w:r w:rsidR="009B4F9A">
        <w:rPr>
          <w:rFonts w:eastAsia="Times New Roman"/>
        </w:rPr>
        <w:t>kao i 10 žena zaposlenih na programu Želim dostojanstvenu starost II, ostali rashodi za zaposlene,</w:t>
      </w:r>
      <w:r>
        <w:rPr>
          <w:rFonts w:eastAsia="Times New Roman"/>
        </w:rPr>
        <w:t xml:space="preserve"> a odnose se na: jubilarne nagrade, darove za djecu, naknade za bolest, invalidnost i smrtni slučaj, regres za godišnji odmor, božićnicu,  nagrada za radne rezultate, otpremnine te na ostale rashode za zaposlene sukladno važećim zakonskim propisima</w:t>
      </w:r>
      <w:r w:rsidR="00632ABE">
        <w:rPr>
          <w:rFonts w:eastAsia="Times New Roman"/>
        </w:rPr>
        <w:t xml:space="preserve">,te </w:t>
      </w:r>
      <w:r>
        <w:rPr>
          <w:rFonts w:eastAsia="Times New Roman"/>
        </w:rPr>
        <w:t xml:space="preserve"> doprinose za obvezno zdravstveno osiguranje zaposlenika općine</w:t>
      </w:r>
      <w:r w:rsidR="00632ABE">
        <w:rPr>
          <w:rFonts w:eastAsia="Times New Roman"/>
        </w:rPr>
        <w:t>, javni radovi , program</w:t>
      </w:r>
      <w:r>
        <w:rPr>
          <w:rFonts w:eastAsia="Times New Roman"/>
        </w:rPr>
        <w:t xml:space="preserve">. </w:t>
      </w:r>
    </w:p>
    <w:p w:rsidR="008750C1" w:rsidRDefault="008750C1" w:rsidP="008750C1">
      <w:pPr>
        <w:jc w:val="both"/>
        <w:rPr>
          <w:rFonts w:eastAsia="Times New Roman"/>
        </w:rPr>
      </w:pPr>
      <w:r>
        <w:rPr>
          <w:rFonts w:eastAsia="Times New Roman"/>
        </w:rPr>
        <w:t xml:space="preserve">Drugim izmjenama i dopunama proračuna navedenih rashoda došlo je do povećanja za 1.315,80 eura ( priznat je troška prehrane) i sada stavka iznosi 126.046,07 eura. </w:t>
      </w:r>
    </w:p>
    <w:p w:rsidR="008750C1" w:rsidRDefault="008750C1" w:rsidP="0085214F">
      <w:pPr>
        <w:jc w:val="both"/>
      </w:pPr>
    </w:p>
    <w:p w:rsidR="00D61DA6" w:rsidRDefault="00D61DA6" w:rsidP="0085214F">
      <w:pPr>
        <w:jc w:val="both"/>
      </w:pPr>
      <w:r>
        <w:t xml:space="preserve"> </w:t>
      </w:r>
    </w:p>
    <w:p w:rsidR="00D61DA6" w:rsidRDefault="00D61DA6" w:rsidP="00632ABE">
      <w:pPr>
        <w:jc w:val="both"/>
        <w:rPr>
          <w:rFonts w:eastAsia="Times New Roman"/>
        </w:rPr>
      </w:pPr>
      <w:r>
        <w:rPr>
          <w:rFonts w:eastAsia="Times New Roman"/>
          <w:b/>
          <w:u w:val="single"/>
        </w:rPr>
        <w:t>32-</w:t>
      </w:r>
      <w:r w:rsidR="00632ABE">
        <w:rPr>
          <w:rFonts w:eastAsia="Times New Roman"/>
          <w:b/>
          <w:u w:val="single"/>
        </w:rPr>
        <w:t xml:space="preserve">Materijalni rashodi 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 xml:space="preserve">planirane su u iznosu od </w:t>
      </w:r>
      <w:r w:rsidR="00632ABE">
        <w:rPr>
          <w:rFonts w:eastAsia="Times New Roman"/>
        </w:rPr>
        <w:t>299.189,99 EUR, a odnose se na troškove zaposlenih  što podrazumijeva</w:t>
      </w:r>
      <w:r>
        <w:rPr>
          <w:rFonts w:eastAsia="Times New Roman"/>
          <w:b/>
        </w:rPr>
        <w:t>:</w:t>
      </w:r>
      <w:r>
        <w:rPr>
          <w:rFonts w:eastAsia="Times New Roman"/>
        </w:rPr>
        <w:t xml:space="preserve"> dnevnice za službeni put u zemlji i inozemstvu, zatim naknade za smještaj na službenom putu u zemlji i inozemstvu, </w:t>
      </w:r>
      <w:r w:rsidR="001048C1">
        <w:rPr>
          <w:rFonts w:eastAsia="Times New Roman"/>
        </w:rPr>
        <w:t xml:space="preserve"> </w:t>
      </w:r>
      <w:r>
        <w:rPr>
          <w:rFonts w:eastAsia="Times New Roman"/>
        </w:rPr>
        <w:t>nade za prijevoz na službenom putu u zemlji i inozemstvu, te ostali rashodi za službena putovanja. U ovu skupinu rashoda spadaju još i rashodi vezani uz naknade za prijevoz na posao i s posla, naknade za rad na terenu, troškovi seminara, tečajeva  i sl.</w:t>
      </w:r>
      <w:r w:rsidR="00632ABE">
        <w:rPr>
          <w:rFonts w:eastAsia="Times New Roman"/>
        </w:rPr>
        <w:t>, rashodi za materija i energiju, a isti obuhvaćaju rashode</w:t>
      </w:r>
      <w:r>
        <w:rPr>
          <w:rFonts w:eastAsia="Times New Roman"/>
        </w:rPr>
        <w:t xml:space="preserve">  za: uredski materijal, literaturu, arhivski materijal, materijal i sredstva za čišćenje i održavanje, materijal za higijenske potrebe, ostali materijal za potrebe redovnog poslovanja, osnovni materijal i sirovine, električnu energiju, plin, benzin, materijal i dijelove za tekuće i investicijsko održavanje groblja, sitni inventar</w:t>
      </w:r>
      <w:r w:rsidR="00632ABE">
        <w:rPr>
          <w:rFonts w:eastAsia="Times New Roman"/>
        </w:rPr>
        <w:t>, rashode za usluge a isti obuhvaćaju</w:t>
      </w:r>
      <w:r>
        <w:rPr>
          <w:rFonts w:eastAsia="Times New Roman"/>
        </w:rPr>
        <w:t xml:space="preserve">: 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>telefona i telefaksa, zatim za usluge interneta, poštarine, usluga tekućeg i investicijskog održavanja građevinskih objekata, postrojenja i opreme, ostale usluge tekućeg i investicijskog održavanja po mjesnim odborima, zimsku službu, usluge promidžbe i informiranja, utrošak vode, odvoz smeća sa groblja i eko otoka, sanaciju divljih odlagališta, usluge ukopa, pričuvu, ostale komunalne usluge, zdravstvene preglede zaposlenika, veterinarske usluge, usluge odvjetnika i pravnog savjetovanja, geodetsko-katastarske usluge, usluge vještačenja, računalne usluge, usluge pranja, čišćenja i slično, itd.</w:t>
      </w:r>
      <w:r w:rsidR="004D3C4E">
        <w:rPr>
          <w:rFonts w:eastAsia="Times New Roman"/>
        </w:rPr>
        <w:t>.</w:t>
      </w:r>
      <w:r w:rsidR="00632ABE">
        <w:rPr>
          <w:rFonts w:eastAsia="Times New Roman"/>
        </w:rPr>
        <w:t xml:space="preserve">ostale nespomenute rashode koji obuhvaćaju </w:t>
      </w:r>
      <w:r>
        <w:rPr>
          <w:rFonts w:eastAsia="Times New Roman"/>
        </w:rPr>
        <w:t xml:space="preserve">:  naknade članovima predstavničkih i izvršnih tijela, premije osiguranja ostale imovine, kao i premije osiguranja zaposlenih, reprezentaciju, članarine, sudske pristojbe, javnobilježničke pristojbe, rashode protokola, izdatke za manifestacije, priredbe, te ostale nespomenute rashode poslovanja. </w:t>
      </w:r>
    </w:p>
    <w:p w:rsidR="008750C1" w:rsidRDefault="008750C1" w:rsidP="008750C1">
      <w:pPr>
        <w:jc w:val="both"/>
        <w:rPr>
          <w:rFonts w:eastAsia="Times New Roman"/>
        </w:rPr>
      </w:pPr>
      <w:r>
        <w:rPr>
          <w:rFonts w:eastAsia="Times New Roman"/>
        </w:rPr>
        <w:t xml:space="preserve">Drugim izmjenama i dopunama proračuna navedenih rashoda došlo je do smanjenja  za 51.892,81 eura i sada stavka iznosi 247.297,16 eura. </w:t>
      </w:r>
    </w:p>
    <w:p w:rsidR="008750C1" w:rsidRDefault="008750C1" w:rsidP="00632ABE">
      <w:pPr>
        <w:jc w:val="both"/>
        <w:rPr>
          <w:rFonts w:eastAsia="Times New Roman"/>
        </w:rPr>
      </w:pPr>
    </w:p>
    <w:p w:rsidR="00D61DA6" w:rsidRDefault="00D61DA6" w:rsidP="00632ABE">
      <w:pPr>
        <w:jc w:val="both"/>
        <w:rPr>
          <w:rFonts w:eastAsia="Times New Roman"/>
        </w:rPr>
      </w:pPr>
      <w:r>
        <w:rPr>
          <w:rFonts w:eastAsia="Times New Roman"/>
          <w:b/>
          <w:u w:val="single"/>
        </w:rPr>
        <w:t xml:space="preserve">34 – </w:t>
      </w:r>
      <w:r w:rsidR="00632ABE">
        <w:rPr>
          <w:rFonts w:eastAsia="Times New Roman"/>
          <w:b/>
          <w:u w:val="single"/>
        </w:rPr>
        <w:t>Financijski rashodi</w:t>
      </w:r>
      <w:r>
        <w:rPr>
          <w:rFonts w:eastAsia="Times New Roman"/>
          <w:b/>
          <w:u w:val="single"/>
        </w:rPr>
        <w:t xml:space="preserve"> </w:t>
      </w:r>
      <w:r>
        <w:rPr>
          <w:rFonts w:eastAsia="Times New Roman"/>
        </w:rPr>
        <w:t xml:space="preserve">– planiran je iznos od </w:t>
      </w:r>
      <w:r w:rsidR="00632ABE">
        <w:rPr>
          <w:rFonts w:eastAsia="Times New Roman"/>
        </w:rPr>
        <w:t>1.977,57 EUR,</w:t>
      </w:r>
      <w:r w:rsidR="00D3200B">
        <w:rPr>
          <w:rFonts w:eastAsia="Times New Roman"/>
        </w:rPr>
        <w:t xml:space="preserve"> </w:t>
      </w:r>
      <w:r>
        <w:rPr>
          <w:rFonts w:eastAsia="Times New Roman"/>
        </w:rPr>
        <w:t>a obuhvaćaju rashode općine  za usluge banaka, rashode za usluge platnog prometa, negativne tečajne razlike kao i ostale zatezne kamate, naknada PU</w:t>
      </w:r>
      <w:r w:rsidR="00D66811">
        <w:rPr>
          <w:rFonts w:eastAsia="Times New Roman"/>
        </w:rPr>
        <w:t xml:space="preserve"> </w:t>
      </w:r>
      <w:r>
        <w:rPr>
          <w:rFonts w:eastAsia="Times New Roman"/>
        </w:rPr>
        <w:t>5% za naplatu općinskih poreza.</w:t>
      </w:r>
    </w:p>
    <w:p w:rsidR="00FB2F94" w:rsidRDefault="00FB2F94" w:rsidP="00632ABE">
      <w:pPr>
        <w:jc w:val="both"/>
        <w:rPr>
          <w:rFonts w:eastAsia="Times New Roman"/>
        </w:rPr>
      </w:pPr>
      <w:r>
        <w:rPr>
          <w:rFonts w:eastAsia="Times New Roman"/>
        </w:rPr>
        <w:t xml:space="preserve">Drugim izmjenama i dopunama proračuna navedenih rashoda došlo je do povećanja za 908,26 eura i sada stavka iznosi 2.885,83 eura. </w:t>
      </w:r>
    </w:p>
    <w:p w:rsidR="00FB2F94" w:rsidRDefault="00D61DA6" w:rsidP="0085214F">
      <w:pPr>
        <w:jc w:val="both"/>
        <w:rPr>
          <w:rFonts w:eastAsia="Times New Roman"/>
        </w:rPr>
      </w:pPr>
      <w:r>
        <w:rPr>
          <w:rFonts w:eastAsia="Times New Roman"/>
          <w:b/>
          <w:u w:val="single"/>
        </w:rPr>
        <w:t xml:space="preserve">35 - Subvencije </w:t>
      </w:r>
      <w:r w:rsidR="00632ABE">
        <w:rPr>
          <w:rFonts w:eastAsia="Times New Roman"/>
          <w:b/>
          <w:u w:val="single"/>
        </w:rPr>
        <w:t>p</w:t>
      </w:r>
      <w:r>
        <w:rPr>
          <w:rFonts w:eastAsia="Times New Roman"/>
        </w:rPr>
        <w:t xml:space="preserve">lanirane su u iznosu od </w:t>
      </w:r>
      <w:r w:rsidR="00632ABE">
        <w:rPr>
          <w:rFonts w:eastAsia="Times New Roman"/>
        </w:rPr>
        <w:t>796,34 EUR</w:t>
      </w:r>
      <w:r>
        <w:rPr>
          <w:rFonts w:eastAsia="Times New Roman"/>
        </w:rPr>
        <w:t xml:space="preserve"> planirane za sufinanciranje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>kamate na poduzetničke kredite malim i srednjim poduzetnicima, te potpore poljoprivrednicima</w:t>
      </w:r>
      <w:r w:rsidR="00FB2F94">
        <w:rPr>
          <w:rFonts w:eastAsia="Times New Roman"/>
        </w:rPr>
        <w:t xml:space="preserve">. </w:t>
      </w:r>
    </w:p>
    <w:p w:rsidR="00FB2F94" w:rsidRDefault="00FB2F94" w:rsidP="00FB2F94">
      <w:pPr>
        <w:jc w:val="both"/>
        <w:rPr>
          <w:rFonts w:eastAsia="Times New Roman"/>
        </w:rPr>
      </w:pPr>
      <w:r>
        <w:rPr>
          <w:rFonts w:eastAsia="Times New Roman"/>
        </w:rPr>
        <w:t xml:space="preserve">Drugim izmjenama i dopunama proračuna navedenih rashoda došlo je do smanjenja  i sada stavka iznosi 0,00 eura. </w:t>
      </w:r>
    </w:p>
    <w:p w:rsidR="00FB2F94" w:rsidRDefault="00D61DA6" w:rsidP="0085214F">
      <w:pPr>
        <w:jc w:val="both"/>
      </w:pPr>
      <w:r>
        <w:rPr>
          <w:rFonts w:eastAsia="Times New Roman"/>
          <w:b/>
          <w:u w:val="single"/>
        </w:rPr>
        <w:t xml:space="preserve">36 - Pomoći unutar općeg </w:t>
      </w:r>
      <w:r w:rsidR="00632ABE">
        <w:rPr>
          <w:rFonts w:eastAsia="Times New Roman"/>
          <w:b/>
          <w:u w:val="single"/>
        </w:rPr>
        <w:t>države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 xml:space="preserve">planirane su u sveukupnom iznosu od </w:t>
      </w:r>
      <w:r w:rsidR="00FB2F94">
        <w:rPr>
          <w:rFonts w:eastAsia="Times New Roman"/>
        </w:rPr>
        <w:t>58.928,93</w:t>
      </w:r>
      <w:r w:rsidR="00632ABE">
        <w:rPr>
          <w:rFonts w:eastAsia="Times New Roman"/>
        </w:rPr>
        <w:t xml:space="preserve"> EUR</w:t>
      </w:r>
      <w:r w:rsidR="00D3200B">
        <w:rPr>
          <w:rFonts w:eastAsia="Times New Roman"/>
        </w:rPr>
        <w:t>,</w:t>
      </w:r>
      <w:r>
        <w:rPr>
          <w:rFonts w:eastAsia="Times New Roman"/>
        </w:rPr>
        <w:t xml:space="preserve"> a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>obuhvaćaju tekuće pomoći  za sredstva za rad Male škole, sufinanciranje dječjih vrtića</w:t>
      </w:r>
      <w:r w:rsidR="00632ABE">
        <w:rPr>
          <w:rFonts w:eastAsia="Times New Roman"/>
        </w:rPr>
        <w:t>, JVP</w:t>
      </w:r>
      <w:r>
        <w:rPr>
          <w:rFonts w:eastAsia="Times New Roman"/>
        </w:rPr>
        <w:t>.</w:t>
      </w:r>
      <w:r w:rsidRPr="00B17CAF">
        <w:rPr>
          <w:rFonts w:eastAsia="Times New Roman"/>
        </w:rPr>
        <w:t xml:space="preserve"> </w:t>
      </w:r>
      <w:r>
        <w:t xml:space="preserve"> </w:t>
      </w:r>
    </w:p>
    <w:p w:rsidR="00FB2F94" w:rsidRDefault="00D61DA6" w:rsidP="00FB2F94">
      <w:pPr>
        <w:jc w:val="both"/>
        <w:rPr>
          <w:rFonts w:eastAsia="Times New Roman"/>
        </w:rPr>
      </w:pPr>
      <w:r>
        <w:t xml:space="preserve"> </w:t>
      </w:r>
      <w:r w:rsidR="00FB2F94">
        <w:rPr>
          <w:rFonts w:eastAsia="Times New Roman"/>
        </w:rPr>
        <w:t xml:space="preserve">Drugim izmjenama i dopunama proračuna navedenih rashoda došlo je do povećanja za 19.405,76  eura i sada stavka iznosi 78.334,69 eura. </w:t>
      </w:r>
    </w:p>
    <w:p w:rsidR="00D61DA6" w:rsidRDefault="00D61DA6" w:rsidP="0085214F">
      <w:pPr>
        <w:jc w:val="both"/>
      </w:pPr>
    </w:p>
    <w:p w:rsidR="00D61DA6" w:rsidRDefault="00D61DA6" w:rsidP="0085214F">
      <w:pPr>
        <w:rPr>
          <w:rFonts w:eastAsia="Times New Roman"/>
        </w:rPr>
      </w:pPr>
      <w:r>
        <w:rPr>
          <w:rFonts w:eastAsia="Times New Roman"/>
          <w:b/>
          <w:u w:val="single"/>
        </w:rPr>
        <w:lastRenderedPageBreak/>
        <w:t xml:space="preserve">37 </w:t>
      </w:r>
      <w:r w:rsidR="00632ABE">
        <w:rPr>
          <w:rFonts w:eastAsia="Times New Roman"/>
          <w:b/>
          <w:u w:val="single"/>
        </w:rPr>
        <w:t>–</w:t>
      </w:r>
      <w:r>
        <w:rPr>
          <w:rFonts w:eastAsia="Times New Roman"/>
          <w:b/>
          <w:u w:val="single"/>
        </w:rPr>
        <w:t xml:space="preserve"> </w:t>
      </w:r>
      <w:r w:rsidR="00632ABE">
        <w:rPr>
          <w:rFonts w:eastAsia="Times New Roman"/>
          <w:b/>
          <w:u w:val="single"/>
        </w:rPr>
        <w:t>Naknade građanima i kućanstvima na temelju osiguranja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>planirane su u iznosu od</w:t>
      </w:r>
      <w:r>
        <w:rPr>
          <w:rFonts w:eastAsia="Times New Roman"/>
          <w:b/>
        </w:rPr>
        <w:t xml:space="preserve"> </w:t>
      </w:r>
      <w:r w:rsidR="00632ABE">
        <w:rPr>
          <w:rFonts w:eastAsia="Times New Roman"/>
          <w:b/>
        </w:rPr>
        <w:t>19.350,99 EUR</w:t>
      </w:r>
      <w:r w:rsidR="00D3200B">
        <w:rPr>
          <w:rFonts w:eastAsia="Times New Roman"/>
        </w:rPr>
        <w:t>,</w:t>
      </w:r>
      <w:r>
        <w:rPr>
          <w:rFonts w:eastAsia="Times New Roman"/>
        </w:rPr>
        <w:t xml:space="preserve"> Ovi rashodi obuhvaćaju rashode pomoć obiteljima i kućanstvima</w:t>
      </w:r>
      <w:r w:rsidR="00FB2F94">
        <w:rPr>
          <w:rFonts w:eastAsia="Times New Roman"/>
        </w:rPr>
        <w:t xml:space="preserve"> (božićnice)</w:t>
      </w:r>
      <w:r>
        <w:rPr>
          <w:rFonts w:eastAsia="Times New Roman"/>
        </w:rPr>
        <w:t xml:space="preserve">, podmirenje troškova stanovanja, za stipendije i školarine, naknade za novorođenčad, rashode za sufinanciranje cijene prijevoza osnovnoškolaca i srednjoškolaca, sufinanciranje nabave udžbenika te ostale naknade iz proračuna u naravi. </w:t>
      </w:r>
    </w:p>
    <w:p w:rsidR="00FB2F94" w:rsidRDefault="00FB2F94" w:rsidP="00FB2F94">
      <w:pPr>
        <w:jc w:val="both"/>
        <w:rPr>
          <w:rFonts w:eastAsia="Times New Roman"/>
        </w:rPr>
      </w:pPr>
      <w:r>
        <w:rPr>
          <w:rFonts w:eastAsia="Times New Roman"/>
        </w:rPr>
        <w:t xml:space="preserve">Drugim izmjenama i dopunama proračuna navedenih rashoda došlo je do povećanja za 2.945,06 eura i sada stavka iznosi 22.296,03 eura. </w:t>
      </w:r>
    </w:p>
    <w:p w:rsidR="00FB2F94" w:rsidRDefault="00FB2F94" w:rsidP="0085214F">
      <w:pPr>
        <w:rPr>
          <w:rFonts w:eastAsia="Times New Roman"/>
        </w:rPr>
      </w:pPr>
    </w:p>
    <w:p w:rsidR="00D61DA6" w:rsidRDefault="00D61DA6" w:rsidP="0085214F">
      <w:r>
        <w:rPr>
          <w:rFonts w:eastAsia="Times New Roman"/>
          <w:b/>
          <w:u w:val="single"/>
        </w:rPr>
        <w:t xml:space="preserve">38 </w:t>
      </w:r>
      <w:r w:rsidR="00632ABE">
        <w:rPr>
          <w:rFonts w:eastAsia="Times New Roman"/>
          <w:b/>
          <w:u w:val="single"/>
        </w:rPr>
        <w:t>–</w:t>
      </w:r>
      <w:r>
        <w:rPr>
          <w:rFonts w:eastAsia="Times New Roman"/>
          <w:b/>
          <w:u w:val="single"/>
        </w:rPr>
        <w:t xml:space="preserve"> </w:t>
      </w:r>
      <w:r w:rsidR="00632ABE">
        <w:rPr>
          <w:rFonts w:eastAsia="Times New Roman"/>
          <w:b/>
          <w:u w:val="single"/>
        </w:rPr>
        <w:t>Ostali rashodi</w:t>
      </w:r>
      <w:r>
        <w:rPr>
          <w:rFonts w:eastAsia="Times New Roman"/>
          <w:b/>
          <w:u w:val="single"/>
        </w:rPr>
        <w:t xml:space="preserve"> – </w:t>
      </w:r>
      <w:r>
        <w:rPr>
          <w:rFonts w:eastAsia="Times New Roman"/>
        </w:rPr>
        <w:t xml:space="preserve">planirane su u iznosu od </w:t>
      </w:r>
      <w:r w:rsidR="00632ABE">
        <w:rPr>
          <w:rFonts w:eastAsia="Times New Roman"/>
        </w:rPr>
        <w:t>34.746,83 EUR</w:t>
      </w:r>
      <w:r w:rsidR="00D3200B">
        <w:rPr>
          <w:rFonts w:eastAsia="Times New Roman"/>
        </w:rPr>
        <w:t xml:space="preserve">, a </w:t>
      </w:r>
      <w:r>
        <w:rPr>
          <w:rFonts w:eastAsia="Times New Roman"/>
        </w:rPr>
        <w:t>obuhvaćaju sufinanciranje rada političkih stranka, donacije sportskim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>društvima, udrugama u kulturi, udrugama od interesa za opće dobro, donacije za uređenje crkvi i kapela, zakonsku obvezu izdvajanja za rad Dobrovoljnog vatrogasnog društva,  Hrvatskog crvenog križa, Gorske službe spašavanja, ostale donacije</w:t>
      </w:r>
      <w:r w:rsidR="00632ABE">
        <w:rPr>
          <w:rFonts w:eastAsia="Times New Roman"/>
        </w:rPr>
        <w:t xml:space="preserve">, Izvanredne rashode  </w:t>
      </w:r>
      <w:r>
        <w:t xml:space="preserve">a </w:t>
      </w:r>
      <w:r w:rsidR="000A7841">
        <w:t>odnosi se na nepredviđene izdatke.</w:t>
      </w:r>
      <w:r>
        <w:t xml:space="preserve">  </w:t>
      </w:r>
    </w:p>
    <w:p w:rsidR="00FB2F94" w:rsidRDefault="00FB2F94" w:rsidP="00FB2F94">
      <w:pPr>
        <w:jc w:val="both"/>
        <w:rPr>
          <w:rFonts w:eastAsia="Times New Roman"/>
        </w:rPr>
      </w:pPr>
      <w:r>
        <w:rPr>
          <w:rFonts w:eastAsia="Times New Roman"/>
        </w:rPr>
        <w:t xml:space="preserve">Drugim izmjenama i dopunama proračuna navedenih rashoda došlo je do </w:t>
      </w:r>
      <w:r w:rsidR="008750C1">
        <w:rPr>
          <w:rFonts w:eastAsia="Times New Roman"/>
        </w:rPr>
        <w:t>smanjenja</w:t>
      </w:r>
      <w:r>
        <w:rPr>
          <w:rFonts w:eastAsia="Times New Roman"/>
        </w:rPr>
        <w:t xml:space="preserve"> za </w:t>
      </w:r>
      <w:r w:rsidR="008750C1">
        <w:rPr>
          <w:rFonts w:eastAsia="Times New Roman"/>
        </w:rPr>
        <w:t>5.335,47</w:t>
      </w:r>
      <w:r>
        <w:rPr>
          <w:rFonts w:eastAsia="Times New Roman"/>
        </w:rPr>
        <w:t xml:space="preserve"> eura</w:t>
      </w:r>
      <w:r w:rsidR="008750C1">
        <w:rPr>
          <w:rFonts w:eastAsia="Times New Roman"/>
        </w:rPr>
        <w:t xml:space="preserve"> ( u planu je bila predviđena i JVP KZŽ što je sada na skupine 36) </w:t>
      </w:r>
      <w:r>
        <w:rPr>
          <w:rFonts w:eastAsia="Times New Roman"/>
        </w:rPr>
        <w:t xml:space="preserve"> i sada stavka iznosi</w:t>
      </w:r>
      <w:r w:rsidR="008750C1">
        <w:rPr>
          <w:rFonts w:eastAsia="Times New Roman"/>
        </w:rPr>
        <w:t xml:space="preserve"> 29.411,36</w:t>
      </w:r>
      <w:r>
        <w:rPr>
          <w:rFonts w:eastAsia="Times New Roman"/>
        </w:rPr>
        <w:t xml:space="preserve">  eura. </w:t>
      </w:r>
    </w:p>
    <w:p w:rsidR="00FB2F94" w:rsidRDefault="00FB2F94" w:rsidP="0085214F">
      <w:pPr>
        <w:rPr>
          <w:rFonts w:eastAsia="Times New Roman"/>
        </w:rPr>
      </w:pPr>
    </w:p>
    <w:p w:rsidR="00D61DA6" w:rsidRDefault="00D61DA6" w:rsidP="0085214F">
      <w:pPr>
        <w:rPr>
          <w:rFonts w:eastAsia="Times New Roman"/>
        </w:rPr>
      </w:pPr>
    </w:p>
    <w:p w:rsidR="00D61DA6" w:rsidRDefault="00D61DA6" w:rsidP="0085214F">
      <w:pPr>
        <w:rPr>
          <w:rFonts w:eastAsia="Times New Roman"/>
          <w:b/>
        </w:rPr>
      </w:pPr>
      <w:r>
        <w:rPr>
          <w:rFonts w:eastAsia="Times New Roman"/>
          <w:b/>
        </w:rPr>
        <w:t>RASHODI ZA NABAVU NEFINANCIJSKE IMOVINE</w:t>
      </w:r>
      <w:r w:rsidR="00124228">
        <w:rPr>
          <w:rFonts w:eastAsia="Times New Roman"/>
          <w:b/>
        </w:rPr>
        <w:t xml:space="preserve"> (4) bili su planirani u iznosu od 1.579.932,31 euro, a sada su smanjeni  za 777.343,55 eura  i iznose 802.588,76 eura. </w:t>
      </w:r>
    </w:p>
    <w:p w:rsidR="00F00A53" w:rsidRDefault="00D50678" w:rsidP="0085214F">
      <w:pPr>
        <w:rPr>
          <w:rFonts w:eastAsia="Times New Roman"/>
          <w:b/>
        </w:rPr>
      </w:pPr>
      <w:r>
        <w:rPr>
          <w:rFonts w:eastAsia="Times New Roman"/>
          <w:b/>
        </w:rPr>
        <w:t xml:space="preserve">41 – Rashodi za nabavu neproizvedene dugotrajne imovine – planirani su rashodi u iznosu od  1.990,84 EUR </w:t>
      </w:r>
      <w:r w:rsidR="00124228">
        <w:rPr>
          <w:rFonts w:eastAsia="Times New Roman"/>
          <w:b/>
        </w:rPr>
        <w:t>–</w:t>
      </w:r>
      <w:r w:rsidR="00221E59">
        <w:rPr>
          <w:rFonts w:eastAsia="Times New Roman"/>
          <w:b/>
        </w:rPr>
        <w:t xml:space="preserve"> legalizacija</w:t>
      </w:r>
      <w:r w:rsidR="00F00A53">
        <w:rPr>
          <w:rFonts w:eastAsia="Times New Roman"/>
          <w:b/>
        </w:rPr>
        <w:t>.</w:t>
      </w:r>
    </w:p>
    <w:p w:rsidR="00F00A53" w:rsidRDefault="00124228" w:rsidP="00F00A53">
      <w:pPr>
        <w:jc w:val="both"/>
        <w:rPr>
          <w:rFonts w:eastAsia="Times New Roman"/>
        </w:rPr>
      </w:pPr>
      <w:r>
        <w:rPr>
          <w:rFonts w:eastAsia="Times New Roman"/>
        </w:rPr>
        <w:t xml:space="preserve"> </w:t>
      </w:r>
      <w:r w:rsidR="00F00A53">
        <w:rPr>
          <w:rFonts w:eastAsia="Times New Roman"/>
        </w:rPr>
        <w:t xml:space="preserve">Drugim izmjenama i dopunama proračuna navedenih rashoda došlo je do smanjenja za  i sada stavka iznosi 0,00 eura. </w:t>
      </w:r>
    </w:p>
    <w:p w:rsidR="00D50678" w:rsidRDefault="00D50678" w:rsidP="0085214F">
      <w:pPr>
        <w:rPr>
          <w:rFonts w:eastAsia="Times New Roman"/>
          <w:b/>
        </w:rPr>
      </w:pPr>
    </w:p>
    <w:p w:rsidR="00F00A53" w:rsidRDefault="00D61DA6" w:rsidP="00D50678">
      <w:pPr>
        <w:rPr>
          <w:rFonts w:eastAsia="Times New Roman"/>
        </w:rPr>
      </w:pPr>
      <w:r>
        <w:rPr>
          <w:rFonts w:eastAsia="Times New Roman"/>
          <w:b/>
          <w:u w:val="single"/>
        </w:rPr>
        <w:t xml:space="preserve">42 </w:t>
      </w:r>
      <w:r w:rsidR="00D50678">
        <w:rPr>
          <w:rFonts w:eastAsia="Times New Roman"/>
          <w:b/>
          <w:u w:val="single"/>
        </w:rPr>
        <w:t>–</w:t>
      </w:r>
      <w:r>
        <w:rPr>
          <w:rFonts w:eastAsia="Times New Roman"/>
          <w:b/>
          <w:u w:val="single"/>
        </w:rPr>
        <w:t xml:space="preserve"> </w:t>
      </w:r>
      <w:r w:rsidR="00D50678">
        <w:rPr>
          <w:rFonts w:eastAsia="Times New Roman"/>
          <w:b/>
          <w:u w:val="single"/>
        </w:rPr>
        <w:t>Rashodi za nabavu proizvedene dugotrajne imovine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>-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>rashodi za građevinske objekte planirani su u sveukupnom iznosu od</w:t>
      </w:r>
      <w:r>
        <w:rPr>
          <w:rFonts w:eastAsia="Times New Roman"/>
          <w:b/>
        </w:rPr>
        <w:t xml:space="preserve"> </w:t>
      </w:r>
      <w:r w:rsidR="00D50678">
        <w:rPr>
          <w:rFonts w:eastAsia="Times New Roman"/>
          <w:b/>
        </w:rPr>
        <w:t>1.015.860,38 EUR</w:t>
      </w:r>
      <w:r>
        <w:rPr>
          <w:rFonts w:eastAsia="Times New Roman"/>
        </w:rPr>
        <w:t>,  rashode za izgradnju društvenog doma Hrašćina</w:t>
      </w:r>
      <w:r w:rsidR="00D50678">
        <w:rPr>
          <w:rFonts w:eastAsia="Times New Roman"/>
        </w:rPr>
        <w:t xml:space="preserve"> i društvenog </w:t>
      </w:r>
      <w:r>
        <w:rPr>
          <w:rFonts w:eastAsia="Times New Roman"/>
        </w:rPr>
        <w:t>doma Kraljevec, asfaltiranje nerazvrstanih cesta, uređenje šumskog puta M-V-H proširenje javne rasvjete, r</w:t>
      </w:r>
      <w:r w:rsidR="00D66811">
        <w:rPr>
          <w:rFonts w:eastAsia="Times New Roman"/>
        </w:rPr>
        <w:t>e</w:t>
      </w:r>
      <w:r>
        <w:rPr>
          <w:rFonts w:eastAsia="Times New Roman"/>
        </w:rPr>
        <w:t>konstrukcija parka u Trgovišće i dr.</w:t>
      </w:r>
      <w:r w:rsidR="00D50678">
        <w:rPr>
          <w:rFonts w:eastAsia="Times New Roman"/>
        </w:rPr>
        <w:t>, nabava opreme uredske i računalne izrada prostornog plana Općine Hrašćina.</w:t>
      </w:r>
      <w:r w:rsidR="00124228">
        <w:rPr>
          <w:rFonts w:eastAsia="Times New Roman"/>
        </w:rPr>
        <w:t xml:space="preserve"> </w:t>
      </w:r>
    </w:p>
    <w:p w:rsidR="00F00A53" w:rsidRDefault="00F00A53" w:rsidP="00F00A53">
      <w:pPr>
        <w:jc w:val="both"/>
        <w:rPr>
          <w:rFonts w:eastAsia="Times New Roman"/>
        </w:rPr>
      </w:pPr>
      <w:r>
        <w:rPr>
          <w:rFonts w:eastAsia="Times New Roman"/>
        </w:rPr>
        <w:t xml:space="preserve">Drugim izmjenama i dopunama proračuna navedenih rashoda došlo je do smanjenja 291.772,00 eura i sada stavka iznosi 724.088,38 eura. </w:t>
      </w:r>
    </w:p>
    <w:p w:rsidR="00D61DA6" w:rsidRPr="00D2331C" w:rsidRDefault="00D61DA6" w:rsidP="00D50678"/>
    <w:p w:rsidR="00D61DA6" w:rsidRDefault="00D61DA6" w:rsidP="0085214F">
      <w:pPr>
        <w:jc w:val="both"/>
      </w:pPr>
      <w:r>
        <w:rPr>
          <w:rFonts w:eastAsia="Times New Roman"/>
          <w:b/>
          <w:u w:val="single"/>
        </w:rPr>
        <w:t xml:space="preserve">45 </w:t>
      </w:r>
      <w:r w:rsidR="00D50678">
        <w:rPr>
          <w:rFonts w:eastAsia="Times New Roman"/>
          <w:b/>
          <w:u w:val="single"/>
        </w:rPr>
        <w:t>–</w:t>
      </w:r>
      <w:r>
        <w:rPr>
          <w:rFonts w:eastAsia="Times New Roman"/>
          <w:b/>
          <w:u w:val="single"/>
        </w:rPr>
        <w:t xml:space="preserve"> </w:t>
      </w:r>
      <w:r w:rsidR="00D50678">
        <w:rPr>
          <w:rFonts w:eastAsia="Times New Roman"/>
          <w:b/>
          <w:u w:val="single"/>
        </w:rPr>
        <w:t xml:space="preserve">Rashodi za dodatna ulaganja na nefinancijsko imovini 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>–</w:t>
      </w:r>
      <w:r>
        <w:rPr>
          <w:rFonts w:eastAsia="Times New Roman"/>
          <w:b/>
        </w:rPr>
        <w:t xml:space="preserve"> </w:t>
      </w:r>
      <w:r>
        <w:rPr>
          <w:rFonts w:eastAsia="Times New Roman"/>
        </w:rPr>
        <w:t>ovi su rashodi planirani u iznosu od</w:t>
      </w:r>
      <w:r>
        <w:rPr>
          <w:rFonts w:eastAsia="Times New Roman"/>
          <w:b/>
        </w:rPr>
        <w:t xml:space="preserve"> </w:t>
      </w:r>
      <w:r w:rsidR="00D50678">
        <w:rPr>
          <w:rFonts w:eastAsia="Times New Roman"/>
          <w:b/>
        </w:rPr>
        <w:t>562.081,09 EUR,</w:t>
      </w:r>
      <w:r>
        <w:rPr>
          <w:rFonts w:eastAsia="Times New Roman"/>
        </w:rPr>
        <w:t xml:space="preserve"> a odnose se na rekonstrukciju zgrade doma kulture u Trgovišću</w:t>
      </w:r>
      <w:r w:rsidR="00F00A53">
        <w:rPr>
          <w:rFonts w:eastAsia="Times New Roman"/>
        </w:rPr>
        <w:t xml:space="preserve"> , društvenog doma Vrbovo, Husinec i rekonstrukcija krovišta OV i doma zdravlja</w:t>
      </w:r>
      <w:r>
        <w:rPr>
          <w:rFonts w:eastAsia="Times New Roman"/>
        </w:rPr>
        <w:t xml:space="preserve">.  </w:t>
      </w:r>
      <w:r>
        <w:t xml:space="preserve"> </w:t>
      </w:r>
    </w:p>
    <w:p w:rsidR="001137D4" w:rsidRDefault="00F00A53" w:rsidP="00F00A53">
      <w:pPr>
        <w:jc w:val="both"/>
        <w:rPr>
          <w:rFonts w:eastAsia="Times New Roman"/>
        </w:rPr>
      </w:pPr>
      <w:r>
        <w:rPr>
          <w:rFonts w:eastAsia="Times New Roman"/>
        </w:rPr>
        <w:t>Drugim izmjenama i dopunama proračuna navedenih rashoda došlo je do smanjenja za 481.580,71 eura i sada stavka iznosi 80.500,38 eura, došlo je do realizacije društvenog doma Vrbovo i rekonstrukcije krovišta OV i doma zdravlja.</w:t>
      </w:r>
    </w:p>
    <w:p w:rsidR="001137D4" w:rsidRDefault="001137D4" w:rsidP="00F00A53">
      <w:pPr>
        <w:jc w:val="both"/>
        <w:rPr>
          <w:rFonts w:eastAsia="Times New Roman"/>
        </w:rPr>
      </w:pPr>
    </w:p>
    <w:p w:rsidR="001137D4" w:rsidRDefault="001137D4" w:rsidP="001137D4">
      <w:pPr>
        <w:jc w:val="both"/>
        <w:rPr>
          <w:rFonts w:eastAsia="Times New Roman"/>
        </w:rPr>
      </w:pPr>
      <w:r>
        <w:rPr>
          <w:rFonts w:eastAsia="Times New Roman"/>
        </w:rPr>
        <w:t xml:space="preserve">54- Izdaci za otplatu glavnice primljenih zajmova – isti nisu planirani no </w:t>
      </w:r>
      <w:r w:rsidR="00F00A53">
        <w:rPr>
          <w:rFonts w:eastAsia="Times New Roman"/>
        </w:rPr>
        <w:t xml:space="preserve"> </w:t>
      </w:r>
      <w:r>
        <w:rPr>
          <w:rFonts w:eastAsia="Times New Roman"/>
        </w:rPr>
        <w:t xml:space="preserve">drugim izmjenama i dopunama proračuna navedenih stavka iznosi 225.193,63 eura ( kredit zagrebačke banke – klizište Maretić) . </w:t>
      </w:r>
    </w:p>
    <w:p w:rsidR="00F00A53" w:rsidRDefault="00F00A53" w:rsidP="00F00A53">
      <w:pPr>
        <w:jc w:val="both"/>
        <w:rPr>
          <w:rFonts w:eastAsia="Times New Roman"/>
        </w:rPr>
      </w:pPr>
    </w:p>
    <w:p w:rsidR="00632ABE" w:rsidRDefault="00632ABE" w:rsidP="0085214F">
      <w:pPr>
        <w:rPr>
          <w:rFonts w:eastAsia="Times New Roman"/>
        </w:rPr>
      </w:pPr>
    </w:p>
    <w:p w:rsidR="00632ABE" w:rsidRDefault="00632ABE" w:rsidP="0085214F">
      <w:pPr>
        <w:rPr>
          <w:rFonts w:eastAsia="Times New Roman"/>
        </w:rPr>
      </w:pPr>
    </w:p>
    <w:p w:rsidR="00632ABE" w:rsidRDefault="00632ABE" w:rsidP="0085214F">
      <w:pPr>
        <w:rPr>
          <w:rFonts w:eastAsia="Times New Roman"/>
        </w:rPr>
      </w:pPr>
    </w:p>
    <w:p w:rsidR="000B2297" w:rsidRPr="00CC4D5D" w:rsidRDefault="000B2297" w:rsidP="00CC4D5D">
      <w:pPr>
        <w:ind w:left="4956"/>
        <w:jc w:val="right"/>
        <w:rPr>
          <w:sz w:val="22"/>
          <w:szCs w:val="22"/>
        </w:rPr>
      </w:pPr>
      <w:r w:rsidRPr="00CC4D5D">
        <w:rPr>
          <w:sz w:val="22"/>
          <w:szCs w:val="22"/>
        </w:rPr>
        <w:t>PREDSJEDNICA OPĆINSKOG</w:t>
      </w:r>
    </w:p>
    <w:p w:rsidR="000B2297" w:rsidRPr="00CC4D5D" w:rsidRDefault="000B2297" w:rsidP="00CC4D5D">
      <w:pPr>
        <w:ind w:left="5664"/>
        <w:jc w:val="right"/>
        <w:rPr>
          <w:sz w:val="22"/>
          <w:szCs w:val="22"/>
        </w:rPr>
      </w:pPr>
      <w:r w:rsidRPr="00CC4D5D">
        <w:rPr>
          <w:sz w:val="22"/>
          <w:szCs w:val="22"/>
        </w:rPr>
        <w:t>VIJEĆA</w:t>
      </w:r>
    </w:p>
    <w:p w:rsidR="00632ABE" w:rsidRDefault="000B2297" w:rsidP="000B2297">
      <w:pPr>
        <w:ind w:left="5664"/>
        <w:jc w:val="right"/>
        <w:rPr>
          <w:rFonts w:eastAsia="Times New Roman"/>
        </w:rPr>
      </w:pPr>
      <w:r w:rsidRPr="00CC4D5D">
        <w:rPr>
          <w:sz w:val="22"/>
          <w:szCs w:val="22"/>
        </w:rPr>
        <w:t>LJUBICA MIKULČIĆ</w:t>
      </w:r>
    </w:p>
    <w:sectPr w:rsidR="00632ABE" w:rsidSect="001702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4537" w:rsidRDefault="00134537" w:rsidP="000B2297">
      <w:r>
        <w:separator/>
      </w:r>
    </w:p>
  </w:endnote>
  <w:endnote w:type="continuationSeparator" w:id="1">
    <w:p w:rsidR="00134537" w:rsidRDefault="00134537" w:rsidP="000B22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4537" w:rsidRDefault="00134537" w:rsidP="000B2297">
      <w:r>
        <w:separator/>
      </w:r>
    </w:p>
  </w:footnote>
  <w:footnote w:type="continuationSeparator" w:id="1">
    <w:p w:rsidR="00134537" w:rsidRDefault="00134537" w:rsidP="000B22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42BB3C6B"/>
    <w:multiLevelType w:val="hybridMultilevel"/>
    <w:tmpl w:val="47480430"/>
    <w:lvl w:ilvl="0" w:tplc="DDC689BE">
      <w:start w:val="1"/>
      <w:numFmt w:val="bullet"/>
      <w:pStyle w:val="Naslov1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E516333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E62834F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941EB32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DE94584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61AB7D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3C26048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AD02D54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695A16E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2">
    <w:nsid w:val="7353770D"/>
    <w:multiLevelType w:val="hybridMultilevel"/>
    <w:tmpl w:val="D564D502"/>
    <w:lvl w:ilvl="0" w:tplc="170814B6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0825"/>
    <w:rsid w:val="00020B20"/>
    <w:rsid w:val="00027736"/>
    <w:rsid w:val="00043349"/>
    <w:rsid w:val="00046E3D"/>
    <w:rsid w:val="00072435"/>
    <w:rsid w:val="00084E00"/>
    <w:rsid w:val="000A7841"/>
    <w:rsid w:val="000B2297"/>
    <w:rsid w:val="000C7B32"/>
    <w:rsid w:val="001048C1"/>
    <w:rsid w:val="001137D4"/>
    <w:rsid w:val="00114E81"/>
    <w:rsid w:val="00124228"/>
    <w:rsid w:val="00134537"/>
    <w:rsid w:val="001666F6"/>
    <w:rsid w:val="0017029E"/>
    <w:rsid w:val="001B6219"/>
    <w:rsid w:val="00221E59"/>
    <w:rsid w:val="00240E8A"/>
    <w:rsid w:val="00262FC4"/>
    <w:rsid w:val="00267178"/>
    <w:rsid w:val="00267C60"/>
    <w:rsid w:val="0028164E"/>
    <w:rsid w:val="00286AAC"/>
    <w:rsid w:val="002B4B9D"/>
    <w:rsid w:val="002F34F9"/>
    <w:rsid w:val="00301041"/>
    <w:rsid w:val="0032569D"/>
    <w:rsid w:val="00326BB3"/>
    <w:rsid w:val="00362005"/>
    <w:rsid w:val="0036385A"/>
    <w:rsid w:val="00393C66"/>
    <w:rsid w:val="003A0BF3"/>
    <w:rsid w:val="003B4BA9"/>
    <w:rsid w:val="003C5EF7"/>
    <w:rsid w:val="003E3BF8"/>
    <w:rsid w:val="003F378C"/>
    <w:rsid w:val="0045261E"/>
    <w:rsid w:val="00461131"/>
    <w:rsid w:val="004618FD"/>
    <w:rsid w:val="004A5592"/>
    <w:rsid w:val="004D3C4E"/>
    <w:rsid w:val="004F2B17"/>
    <w:rsid w:val="004F4341"/>
    <w:rsid w:val="0059616F"/>
    <w:rsid w:val="00632ABE"/>
    <w:rsid w:val="006928F5"/>
    <w:rsid w:val="00785DE6"/>
    <w:rsid w:val="007E6481"/>
    <w:rsid w:val="007F662C"/>
    <w:rsid w:val="008113A4"/>
    <w:rsid w:val="00851FBE"/>
    <w:rsid w:val="0085214F"/>
    <w:rsid w:val="00854064"/>
    <w:rsid w:val="008750C1"/>
    <w:rsid w:val="008C06CB"/>
    <w:rsid w:val="008F48DA"/>
    <w:rsid w:val="00922847"/>
    <w:rsid w:val="009444BC"/>
    <w:rsid w:val="00961706"/>
    <w:rsid w:val="009A591D"/>
    <w:rsid w:val="009B4F9A"/>
    <w:rsid w:val="009C2174"/>
    <w:rsid w:val="009C43ED"/>
    <w:rsid w:val="009D5CCE"/>
    <w:rsid w:val="009E65A0"/>
    <w:rsid w:val="009F31E9"/>
    <w:rsid w:val="00A60C4B"/>
    <w:rsid w:val="00A9659C"/>
    <w:rsid w:val="00AC155C"/>
    <w:rsid w:val="00B30825"/>
    <w:rsid w:val="00B42743"/>
    <w:rsid w:val="00B52A39"/>
    <w:rsid w:val="00B72F1A"/>
    <w:rsid w:val="00BB79D0"/>
    <w:rsid w:val="00BC0665"/>
    <w:rsid w:val="00C246AA"/>
    <w:rsid w:val="00CA5882"/>
    <w:rsid w:val="00CB754F"/>
    <w:rsid w:val="00CE1D10"/>
    <w:rsid w:val="00CF75E8"/>
    <w:rsid w:val="00D03097"/>
    <w:rsid w:val="00D22D06"/>
    <w:rsid w:val="00D3200B"/>
    <w:rsid w:val="00D45783"/>
    <w:rsid w:val="00D50678"/>
    <w:rsid w:val="00D5480A"/>
    <w:rsid w:val="00D55AD4"/>
    <w:rsid w:val="00D61DA6"/>
    <w:rsid w:val="00D66811"/>
    <w:rsid w:val="00D7361D"/>
    <w:rsid w:val="00E253B4"/>
    <w:rsid w:val="00E365B7"/>
    <w:rsid w:val="00E93BD6"/>
    <w:rsid w:val="00F00A53"/>
    <w:rsid w:val="00F02A20"/>
    <w:rsid w:val="00F4406B"/>
    <w:rsid w:val="00F916C2"/>
    <w:rsid w:val="00F918A8"/>
    <w:rsid w:val="00F96597"/>
    <w:rsid w:val="00FB2F94"/>
    <w:rsid w:val="00FD3235"/>
    <w:rsid w:val="00FD7955"/>
    <w:rsid w:val="00FE2F28"/>
    <w:rsid w:val="00FF0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825"/>
    <w:pPr>
      <w:widowControl w:val="0"/>
      <w:suppressAutoHyphens/>
    </w:pPr>
    <w:rPr>
      <w:rFonts w:ascii="Times New Roman" w:eastAsia="Lucida Sans Unicode" w:hAnsi="Times New Roman"/>
      <w:kern w:val="2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rsid w:val="00CF75E8"/>
    <w:pPr>
      <w:keepNext/>
      <w:numPr>
        <w:numId w:val="1"/>
      </w:numPr>
      <w:spacing w:line="360" w:lineRule="auto"/>
      <w:outlineLvl w:val="0"/>
    </w:pPr>
    <w:rPr>
      <w:kern w:val="1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B30825"/>
    <w:rPr>
      <w:sz w:val="22"/>
      <w:szCs w:val="22"/>
      <w:lang w:eastAsia="en-US"/>
    </w:rPr>
  </w:style>
  <w:style w:type="paragraph" w:styleId="Odlomakpopisa">
    <w:name w:val="List Paragraph"/>
    <w:basedOn w:val="Normal"/>
    <w:uiPriority w:val="34"/>
    <w:qFormat/>
    <w:rsid w:val="00B30825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CF75E8"/>
    <w:rPr>
      <w:rFonts w:ascii="Times New Roman" w:eastAsia="Lucida Sans Unicode" w:hAnsi="Times New Roman" w:cs="Times New Roman"/>
      <w:kern w:val="1"/>
      <w:sz w:val="28"/>
      <w:szCs w:val="28"/>
    </w:rPr>
  </w:style>
  <w:style w:type="paragraph" w:styleId="Zaglavlje">
    <w:name w:val="header"/>
    <w:basedOn w:val="Normal"/>
    <w:link w:val="ZaglavljeChar"/>
    <w:uiPriority w:val="99"/>
    <w:semiHidden/>
    <w:unhideWhenUsed/>
    <w:rsid w:val="000B2297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0B2297"/>
    <w:rPr>
      <w:rFonts w:ascii="Times New Roman" w:eastAsia="Lucida Sans Unicode" w:hAnsi="Times New Roman"/>
      <w:kern w:val="2"/>
      <w:sz w:val="24"/>
      <w:szCs w:val="24"/>
    </w:rPr>
  </w:style>
  <w:style w:type="paragraph" w:styleId="Podnoje">
    <w:name w:val="footer"/>
    <w:basedOn w:val="Normal"/>
    <w:link w:val="PodnojeChar"/>
    <w:uiPriority w:val="99"/>
    <w:semiHidden/>
    <w:unhideWhenUsed/>
    <w:rsid w:val="000B2297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0B2297"/>
    <w:rPr>
      <w:rFonts w:ascii="Times New Roman" w:eastAsia="Lucida Sans Unicode" w:hAnsi="Times New Roman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82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B30825"/>
    <w:pPr>
      <w:spacing w:after="0" w:line="240" w:lineRule="auto"/>
    </w:pPr>
    <w:rPr>
      <w:rFonts w:ascii="Calibri" w:eastAsia="Calibri" w:hAnsi="Calibri" w:cs="Times New Roman"/>
    </w:rPr>
  </w:style>
  <w:style w:type="paragraph" w:styleId="Odlomakpopisa">
    <w:name w:val="List Paragraph"/>
    <w:basedOn w:val="Normal"/>
    <w:uiPriority w:val="34"/>
    <w:qFormat/>
    <w:rsid w:val="00B308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6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EE7C61-2A61-453D-87E0-E1EDB5E94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2530</Words>
  <Characters>14422</Characters>
  <Application>Microsoft Office Word</Application>
  <DocSecurity>0</DocSecurity>
  <Lines>120</Lines>
  <Paragraphs>33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OPCINA1</dc:creator>
  <cp:lastModifiedBy>OPCINA1</cp:lastModifiedBy>
  <cp:revision>2</cp:revision>
  <cp:lastPrinted>2023-12-19T12:13:00Z</cp:lastPrinted>
  <dcterms:created xsi:type="dcterms:W3CDTF">2023-12-22T08:12:00Z</dcterms:created>
  <dcterms:modified xsi:type="dcterms:W3CDTF">2023-12-22T08:12:00Z</dcterms:modified>
</cp:coreProperties>
</file>